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36"/>
        <w:gridCol w:w="1546"/>
        <w:gridCol w:w="3948"/>
      </w:tblGrid>
      <w:tr w:rsidR="00CD176F" w:rsidRPr="00BC7ABB" w14:paraId="53A0ACD3" w14:textId="77777777" w:rsidTr="00704BD6">
        <w:tc>
          <w:tcPr>
            <w:tcW w:w="4100" w:type="dxa"/>
          </w:tcPr>
          <w:p w14:paraId="3175E4EF" w14:textId="77777777" w:rsidR="00CD176F" w:rsidRPr="008E234D" w:rsidRDefault="004430A2" w:rsidP="00704BD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="00CD176F" w:rsidRPr="008E234D">
              <w:rPr>
                <w:sz w:val="30"/>
                <w:szCs w:val="30"/>
              </w:rPr>
              <w:t>М</w:t>
            </w:r>
            <w:r w:rsidR="00CD176F" w:rsidRPr="008E234D">
              <w:rPr>
                <w:sz w:val="30"/>
                <w:szCs w:val="30"/>
                <w:lang w:val="en-US"/>
              </w:rPr>
              <w:t>I</w:t>
            </w:r>
            <w:r w:rsidR="00CD176F" w:rsidRPr="008E234D">
              <w:rPr>
                <w:sz w:val="30"/>
                <w:szCs w:val="30"/>
              </w:rPr>
              <w:t>Н</w:t>
            </w:r>
            <w:r w:rsidR="00CD176F" w:rsidRPr="008E234D">
              <w:rPr>
                <w:sz w:val="30"/>
                <w:szCs w:val="30"/>
                <w:lang w:val="en-US"/>
              </w:rPr>
              <w:t>I</w:t>
            </w:r>
            <w:r w:rsidR="00CD176F" w:rsidRPr="008E234D">
              <w:rPr>
                <w:sz w:val="30"/>
                <w:szCs w:val="30"/>
              </w:rPr>
              <w:t>СТЭРСТВА</w:t>
            </w:r>
          </w:p>
          <w:p w14:paraId="12DC7A05" w14:textId="77777777" w:rsidR="00CD176F" w:rsidRPr="008E234D" w:rsidRDefault="00CD176F" w:rsidP="00704BD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8E234D">
              <w:rPr>
                <w:sz w:val="30"/>
                <w:szCs w:val="30"/>
              </w:rPr>
              <w:t xml:space="preserve">ПА ПАДАТКАХ </w:t>
            </w:r>
            <w:r w:rsidRPr="008E234D">
              <w:rPr>
                <w:sz w:val="30"/>
                <w:szCs w:val="30"/>
                <w:lang w:val="en-US"/>
              </w:rPr>
              <w:t>I</w:t>
            </w:r>
            <w:r w:rsidRPr="008E234D">
              <w:rPr>
                <w:sz w:val="30"/>
                <w:szCs w:val="30"/>
              </w:rPr>
              <w:t xml:space="preserve"> ЗБОРАХ</w:t>
            </w:r>
          </w:p>
          <w:p w14:paraId="2F41D973" w14:textId="77777777" w:rsidR="00CD176F" w:rsidRPr="00203162" w:rsidRDefault="00CD176F" w:rsidP="00704BD6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8E234D">
              <w:rPr>
                <w:sz w:val="30"/>
                <w:szCs w:val="30"/>
              </w:rPr>
              <w:t>РЭСПУБЛ</w:t>
            </w:r>
            <w:r w:rsidR="004D6A74" w:rsidRPr="008E234D">
              <w:rPr>
                <w:sz w:val="30"/>
                <w:szCs w:val="30"/>
                <w:lang w:val="en-US"/>
              </w:rPr>
              <w:t>I</w:t>
            </w:r>
            <w:r w:rsidRPr="008E234D">
              <w:rPr>
                <w:sz w:val="30"/>
                <w:szCs w:val="30"/>
              </w:rPr>
              <w:t>К</w:t>
            </w:r>
            <w:r w:rsidR="004D6A74" w:rsidRPr="008E234D">
              <w:rPr>
                <w:sz w:val="30"/>
                <w:szCs w:val="30"/>
                <w:lang w:val="en-US"/>
              </w:rPr>
              <w:t>I</w:t>
            </w:r>
            <w:r w:rsidRPr="008E234D">
              <w:rPr>
                <w:sz w:val="30"/>
                <w:szCs w:val="30"/>
              </w:rPr>
              <w:t xml:space="preserve"> БЕЛАРУСЬ</w:t>
            </w:r>
          </w:p>
          <w:p w14:paraId="0C3FDD22" w14:textId="77777777" w:rsidR="00CD176F" w:rsidRPr="00203162" w:rsidRDefault="00CD176F" w:rsidP="00704BD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913185A" w14:textId="77777777" w:rsidR="00D37AF6" w:rsidRPr="00203162" w:rsidRDefault="00D37AF6" w:rsidP="005E5310">
            <w:pPr>
              <w:jc w:val="center"/>
              <w:rPr>
                <w:sz w:val="18"/>
                <w:szCs w:val="18"/>
              </w:rPr>
            </w:pPr>
            <w:proofErr w:type="spellStart"/>
            <w:r w:rsidRPr="00203162">
              <w:rPr>
                <w:sz w:val="18"/>
                <w:szCs w:val="18"/>
              </w:rPr>
              <w:t>вул</w:t>
            </w:r>
            <w:proofErr w:type="spellEnd"/>
            <w:r w:rsidRPr="00203162">
              <w:rPr>
                <w:sz w:val="18"/>
                <w:szCs w:val="18"/>
              </w:rPr>
              <w:t xml:space="preserve">. </w:t>
            </w:r>
            <w:proofErr w:type="spellStart"/>
            <w:r w:rsidRPr="00203162">
              <w:rPr>
                <w:sz w:val="18"/>
                <w:szCs w:val="18"/>
              </w:rPr>
              <w:t>Савецкая</w:t>
            </w:r>
            <w:proofErr w:type="spellEnd"/>
            <w:r w:rsidRPr="00203162">
              <w:rPr>
                <w:sz w:val="18"/>
                <w:szCs w:val="18"/>
              </w:rPr>
              <w:t xml:space="preserve">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203162">
                <w:rPr>
                  <w:sz w:val="18"/>
                  <w:szCs w:val="18"/>
                </w:rPr>
                <w:t>220010, г</w:t>
              </w:r>
            </w:smartTag>
            <w:r w:rsidRPr="00203162">
              <w:rPr>
                <w:sz w:val="18"/>
                <w:szCs w:val="18"/>
              </w:rPr>
              <w:t>. М</w:t>
            </w:r>
            <w:proofErr w:type="spellStart"/>
            <w:r w:rsidRPr="00203162">
              <w:rPr>
                <w:sz w:val="18"/>
                <w:szCs w:val="18"/>
                <w:lang w:val="en-US"/>
              </w:rPr>
              <w:t>i</w:t>
            </w:r>
            <w:r w:rsidRPr="00203162">
              <w:rPr>
                <w:sz w:val="18"/>
                <w:szCs w:val="18"/>
              </w:rPr>
              <w:t>нск</w:t>
            </w:r>
            <w:proofErr w:type="spellEnd"/>
          </w:p>
          <w:p w14:paraId="3C99F49C" w14:textId="77777777" w:rsidR="00CD176F" w:rsidRPr="00CC2A85" w:rsidRDefault="00D37AF6" w:rsidP="003E6AF7">
            <w:pPr>
              <w:jc w:val="center"/>
              <w:rPr>
                <w:sz w:val="18"/>
                <w:szCs w:val="18"/>
              </w:rPr>
            </w:pPr>
            <w:proofErr w:type="spellStart"/>
            <w:r w:rsidRPr="00203162">
              <w:rPr>
                <w:sz w:val="18"/>
                <w:szCs w:val="18"/>
              </w:rPr>
              <w:t>тэл</w:t>
            </w:r>
            <w:proofErr w:type="spellEnd"/>
            <w:r w:rsidRPr="00CC2A85">
              <w:rPr>
                <w:sz w:val="18"/>
                <w:szCs w:val="18"/>
              </w:rPr>
              <w:t>. 8 (017) 22</w:t>
            </w:r>
            <w:r w:rsidR="003E6AF7" w:rsidRPr="00CC2A85">
              <w:rPr>
                <w:sz w:val="18"/>
                <w:szCs w:val="18"/>
              </w:rPr>
              <w:t>9</w:t>
            </w:r>
            <w:r w:rsidRPr="00CC2A85">
              <w:rPr>
                <w:sz w:val="18"/>
                <w:szCs w:val="18"/>
              </w:rPr>
              <w:t xml:space="preserve"> 79 </w:t>
            </w:r>
            <w:r w:rsidR="00674062" w:rsidRPr="00CC2A85">
              <w:rPr>
                <w:sz w:val="18"/>
                <w:szCs w:val="18"/>
              </w:rPr>
              <w:t>71</w:t>
            </w:r>
            <w:r w:rsidRPr="00CC2A85">
              <w:rPr>
                <w:sz w:val="18"/>
                <w:szCs w:val="18"/>
              </w:rPr>
              <w:t>, 22</w:t>
            </w:r>
            <w:r w:rsidR="003E6AF7" w:rsidRPr="00CC2A85">
              <w:rPr>
                <w:sz w:val="18"/>
                <w:szCs w:val="18"/>
              </w:rPr>
              <w:t>9</w:t>
            </w:r>
            <w:r w:rsidRPr="00CC2A85">
              <w:rPr>
                <w:sz w:val="18"/>
                <w:szCs w:val="18"/>
              </w:rPr>
              <w:t xml:space="preserve"> 79 </w:t>
            </w:r>
            <w:r w:rsidR="00674062" w:rsidRPr="00CC2A85">
              <w:rPr>
                <w:sz w:val="18"/>
                <w:szCs w:val="18"/>
              </w:rPr>
              <w:t>72</w:t>
            </w:r>
            <w:r w:rsidRPr="00CC2A85">
              <w:rPr>
                <w:sz w:val="18"/>
                <w:szCs w:val="18"/>
              </w:rPr>
              <w:t xml:space="preserve">, </w:t>
            </w:r>
            <w:r w:rsidRPr="00203162">
              <w:rPr>
                <w:sz w:val="18"/>
                <w:szCs w:val="18"/>
              </w:rPr>
              <w:t>факс</w:t>
            </w:r>
            <w:r w:rsidRPr="00CC2A85">
              <w:rPr>
                <w:sz w:val="18"/>
                <w:szCs w:val="18"/>
              </w:rPr>
              <w:t xml:space="preserve"> 222 66 87</w:t>
            </w:r>
          </w:p>
          <w:p w14:paraId="7949DC2F" w14:textId="77777777" w:rsidR="005E5310" w:rsidRPr="005E5310" w:rsidRDefault="005E5310" w:rsidP="008D05DC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e-mail: </w:t>
            </w:r>
            <w:r w:rsidR="008D05DC">
              <w:rPr>
                <w:sz w:val="18"/>
                <w:szCs w:val="18"/>
                <w:lang w:val="en-US"/>
              </w:rPr>
              <w:t>mns</w:t>
            </w:r>
            <w:r w:rsidRPr="005E5310">
              <w:rPr>
                <w:sz w:val="18"/>
                <w:szCs w:val="18"/>
                <w:lang w:val="en-US"/>
              </w:rPr>
              <w:t>@</w:t>
            </w:r>
            <w:r w:rsidR="008D05DC">
              <w:rPr>
                <w:sz w:val="18"/>
                <w:szCs w:val="18"/>
                <w:lang w:val="en-US"/>
              </w:rPr>
              <w:t>nalog.gov</w:t>
            </w:r>
            <w:r w:rsidRPr="005E5310">
              <w:rPr>
                <w:sz w:val="18"/>
                <w:szCs w:val="18"/>
                <w:lang w:val="en-US"/>
              </w:rPr>
              <w:t>.</w:t>
            </w:r>
            <w:r w:rsidRPr="00203162">
              <w:rPr>
                <w:sz w:val="18"/>
                <w:szCs w:val="18"/>
                <w:lang w:val="en-US"/>
              </w:rPr>
              <w:t>by</w:t>
            </w:r>
          </w:p>
        </w:tc>
        <w:tc>
          <w:tcPr>
            <w:tcW w:w="1600" w:type="dxa"/>
          </w:tcPr>
          <w:p w14:paraId="2190FD46" w14:textId="77777777" w:rsidR="00CD176F" w:rsidRPr="005E5310" w:rsidRDefault="00CD176F" w:rsidP="00704BD6">
            <w:pPr>
              <w:ind w:left="-108" w:right="-108"/>
              <w:jc w:val="both"/>
              <w:rPr>
                <w:lang w:val="en-US"/>
              </w:rPr>
            </w:pPr>
          </w:p>
        </w:tc>
        <w:tc>
          <w:tcPr>
            <w:tcW w:w="4000" w:type="dxa"/>
          </w:tcPr>
          <w:p w14:paraId="52512631" w14:textId="77777777" w:rsidR="00CD176F" w:rsidRPr="008E234D" w:rsidRDefault="00CD176F" w:rsidP="00704BD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8E234D">
              <w:rPr>
                <w:sz w:val="30"/>
                <w:szCs w:val="30"/>
              </w:rPr>
              <w:t>МИНИСТЕРСТВО</w:t>
            </w:r>
          </w:p>
          <w:p w14:paraId="0E3315BF" w14:textId="77777777" w:rsidR="00CD176F" w:rsidRPr="008E234D" w:rsidRDefault="00CD176F" w:rsidP="00704BD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8E234D">
              <w:rPr>
                <w:sz w:val="30"/>
                <w:szCs w:val="30"/>
              </w:rPr>
              <w:t>ПО НАЛОГАМ И СБОРАМ</w:t>
            </w:r>
          </w:p>
          <w:p w14:paraId="58D60219" w14:textId="77777777" w:rsidR="00CD176F" w:rsidRPr="008E234D" w:rsidRDefault="00CD176F" w:rsidP="00704BD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8E234D">
              <w:rPr>
                <w:sz w:val="30"/>
                <w:szCs w:val="30"/>
              </w:rPr>
              <w:t>РЕСПУБЛИКИ БЕЛАРУСЬ</w:t>
            </w:r>
          </w:p>
          <w:p w14:paraId="251B5E63" w14:textId="77777777" w:rsidR="00CD176F" w:rsidRPr="00203162" w:rsidRDefault="00CD176F" w:rsidP="00704BD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600C59F" w14:textId="77777777" w:rsidR="00D37AF6" w:rsidRPr="00203162" w:rsidRDefault="00D37AF6" w:rsidP="00D37AF6">
            <w:pPr>
              <w:jc w:val="center"/>
              <w:rPr>
                <w:sz w:val="18"/>
                <w:szCs w:val="18"/>
              </w:rPr>
            </w:pPr>
            <w:r w:rsidRPr="00203162">
              <w:rPr>
                <w:sz w:val="18"/>
                <w:szCs w:val="18"/>
              </w:rPr>
              <w:t xml:space="preserve">ул. Советская,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203162">
                <w:rPr>
                  <w:sz w:val="18"/>
                  <w:szCs w:val="18"/>
                </w:rPr>
                <w:t>220010, г</w:t>
              </w:r>
            </w:smartTag>
            <w:r w:rsidRPr="00203162">
              <w:rPr>
                <w:sz w:val="18"/>
                <w:szCs w:val="18"/>
              </w:rPr>
              <w:t>. Минск</w:t>
            </w:r>
          </w:p>
          <w:p w14:paraId="06AA2D72" w14:textId="77777777" w:rsidR="00CD176F" w:rsidRDefault="00D37AF6" w:rsidP="003E6AF7">
            <w:pPr>
              <w:jc w:val="center"/>
              <w:rPr>
                <w:sz w:val="18"/>
                <w:szCs w:val="18"/>
              </w:rPr>
            </w:pPr>
            <w:r w:rsidRPr="00203162">
              <w:rPr>
                <w:sz w:val="18"/>
                <w:szCs w:val="18"/>
              </w:rPr>
              <w:t>тел. 8 (017) 22</w:t>
            </w:r>
            <w:r w:rsidR="003E6AF7" w:rsidRPr="00203162">
              <w:rPr>
                <w:sz w:val="18"/>
                <w:szCs w:val="18"/>
              </w:rPr>
              <w:t>9</w:t>
            </w:r>
            <w:r w:rsidR="00674062">
              <w:rPr>
                <w:sz w:val="18"/>
                <w:szCs w:val="18"/>
              </w:rPr>
              <w:t xml:space="preserve"> 79 71</w:t>
            </w:r>
            <w:r w:rsidRPr="00203162">
              <w:rPr>
                <w:sz w:val="18"/>
                <w:szCs w:val="18"/>
              </w:rPr>
              <w:t>, 22</w:t>
            </w:r>
            <w:r w:rsidR="003E6AF7" w:rsidRPr="00203162">
              <w:rPr>
                <w:sz w:val="18"/>
                <w:szCs w:val="18"/>
              </w:rPr>
              <w:t>9</w:t>
            </w:r>
            <w:r w:rsidRPr="00203162">
              <w:rPr>
                <w:sz w:val="18"/>
                <w:szCs w:val="18"/>
              </w:rPr>
              <w:t xml:space="preserve"> 79 </w:t>
            </w:r>
            <w:r w:rsidR="00674062">
              <w:rPr>
                <w:sz w:val="18"/>
                <w:szCs w:val="18"/>
              </w:rPr>
              <w:t>72</w:t>
            </w:r>
            <w:r w:rsidRPr="00203162">
              <w:rPr>
                <w:sz w:val="18"/>
                <w:szCs w:val="18"/>
              </w:rPr>
              <w:t>, факс 222 66 87</w:t>
            </w:r>
          </w:p>
          <w:p w14:paraId="499E293C" w14:textId="77777777" w:rsidR="005E5310" w:rsidRPr="005E5310" w:rsidRDefault="005E5310" w:rsidP="005E531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e-mail: </w:t>
            </w:r>
            <w:r w:rsidR="008D05DC">
              <w:rPr>
                <w:sz w:val="18"/>
                <w:szCs w:val="18"/>
                <w:lang w:val="en-US"/>
              </w:rPr>
              <w:t>mns</w:t>
            </w:r>
            <w:r w:rsidR="008D05DC" w:rsidRPr="005E5310">
              <w:rPr>
                <w:sz w:val="18"/>
                <w:szCs w:val="18"/>
                <w:lang w:val="en-US"/>
              </w:rPr>
              <w:t>@</w:t>
            </w:r>
            <w:r w:rsidR="008D05DC">
              <w:rPr>
                <w:sz w:val="18"/>
                <w:szCs w:val="18"/>
                <w:lang w:val="en-US"/>
              </w:rPr>
              <w:t>nalog.gov</w:t>
            </w:r>
            <w:r w:rsidR="008D05DC" w:rsidRPr="005E5310">
              <w:rPr>
                <w:sz w:val="18"/>
                <w:szCs w:val="18"/>
                <w:lang w:val="en-US"/>
              </w:rPr>
              <w:t>.</w:t>
            </w:r>
            <w:r w:rsidR="008D05DC" w:rsidRPr="00203162">
              <w:rPr>
                <w:sz w:val="18"/>
                <w:szCs w:val="18"/>
                <w:lang w:val="en-US"/>
              </w:rPr>
              <w:t>by</w:t>
            </w:r>
          </w:p>
        </w:tc>
      </w:tr>
    </w:tbl>
    <w:p w14:paraId="5613062C" w14:textId="77777777" w:rsidR="00DA5F48" w:rsidRPr="005E5310" w:rsidRDefault="00DA5F48" w:rsidP="00DA5F48">
      <w:pPr>
        <w:jc w:val="both"/>
        <w:rPr>
          <w:lang w:val="en-US"/>
        </w:rPr>
      </w:pPr>
    </w:p>
    <w:p w14:paraId="32E0B8ED" w14:textId="77777777" w:rsidR="00F21951" w:rsidRPr="006F5521" w:rsidRDefault="00F21951" w:rsidP="00F21951">
      <w:pPr>
        <w:widowControl w:val="0"/>
        <w:rPr>
          <w:color w:val="000000"/>
          <w:sz w:val="24"/>
          <w:szCs w:val="24"/>
        </w:rPr>
      </w:pPr>
      <w:r w:rsidRPr="00991275">
        <w:rPr>
          <w:color w:val="000000"/>
          <w:sz w:val="24"/>
          <w:szCs w:val="24"/>
          <w:u w:val="single"/>
          <w:lang w:val="en-US"/>
        </w:rPr>
        <w:t xml:space="preserve"> </w:t>
      </w:r>
      <w:r w:rsidR="001C50DF">
        <w:rPr>
          <w:color w:val="000000"/>
          <w:sz w:val="24"/>
          <w:szCs w:val="24"/>
          <w:u w:val="single"/>
        </w:rPr>
        <w:t>02</w:t>
      </w:r>
      <w:r w:rsidRPr="006F5521">
        <w:rPr>
          <w:color w:val="000000"/>
          <w:sz w:val="24"/>
          <w:szCs w:val="24"/>
          <w:u w:val="single"/>
        </w:rPr>
        <w:t>.0</w:t>
      </w:r>
      <w:r w:rsidR="00387998" w:rsidRPr="004430A2">
        <w:rPr>
          <w:color w:val="000000"/>
          <w:sz w:val="24"/>
          <w:szCs w:val="24"/>
          <w:u w:val="single"/>
        </w:rPr>
        <w:t>8</w:t>
      </w:r>
      <w:r w:rsidRPr="006F5521">
        <w:rPr>
          <w:color w:val="000000"/>
          <w:sz w:val="24"/>
          <w:szCs w:val="24"/>
          <w:u w:val="single"/>
        </w:rPr>
        <w:t>.2024</w:t>
      </w:r>
      <w:r w:rsidRPr="006F5521">
        <w:rPr>
          <w:color w:val="000000"/>
          <w:sz w:val="24"/>
          <w:szCs w:val="24"/>
        </w:rPr>
        <w:t xml:space="preserve">    № </w:t>
      </w:r>
      <w:r w:rsidR="00976D4D" w:rsidRPr="006F5521">
        <w:rPr>
          <w:color w:val="000000"/>
          <w:sz w:val="24"/>
          <w:szCs w:val="24"/>
          <w:u w:val="single"/>
        </w:rPr>
        <w:t>2</w:t>
      </w:r>
      <w:r w:rsidRPr="006F5521">
        <w:rPr>
          <w:color w:val="000000"/>
          <w:sz w:val="24"/>
          <w:szCs w:val="24"/>
          <w:u w:val="single"/>
        </w:rPr>
        <w:t>-1-</w:t>
      </w:r>
      <w:r w:rsidR="00976D4D" w:rsidRPr="006F5521">
        <w:rPr>
          <w:color w:val="000000"/>
          <w:sz w:val="24"/>
          <w:szCs w:val="24"/>
          <w:u w:val="single"/>
        </w:rPr>
        <w:t>13</w:t>
      </w:r>
      <w:r w:rsidRPr="006F5521">
        <w:rPr>
          <w:color w:val="000000"/>
          <w:sz w:val="24"/>
          <w:szCs w:val="24"/>
          <w:u w:val="single"/>
        </w:rPr>
        <w:t>/</w:t>
      </w:r>
      <w:r w:rsidR="001C50DF">
        <w:rPr>
          <w:color w:val="000000"/>
          <w:sz w:val="24"/>
          <w:szCs w:val="24"/>
          <w:u w:val="single"/>
        </w:rPr>
        <w:t>02227</w:t>
      </w:r>
      <w:r w:rsidR="006A7FDC" w:rsidRPr="006F5521">
        <w:rPr>
          <w:color w:val="000000"/>
          <w:sz w:val="24"/>
          <w:szCs w:val="24"/>
          <w:u w:val="single"/>
        </w:rPr>
        <w:t xml:space="preserve"> </w:t>
      </w:r>
      <w:r w:rsidR="006A7FDC" w:rsidRPr="006F5521">
        <w:rPr>
          <w:color w:val="000000"/>
          <w:sz w:val="2"/>
          <w:szCs w:val="2"/>
          <w:u w:val="single"/>
        </w:rPr>
        <w:t>.</w:t>
      </w:r>
      <w:r w:rsidRPr="006F5521">
        <w:rPr>
          <w:color w:val="000000"/>
          <w:sz w:val="2"/>
          <w:szCs w:val="2"/>
        </w:rPr>
        <w:t xml:space="preserve"> </w:t>
      </w:r>
    </w:p>
    <w:p w14:paraId="722327FF" w14:textId="77777777" w:rsidR="00F21951" w:rsidRPr="00E15A41" w:rsidRDefault="00F21951" w:rsidP="00F21951">
      <w:pPr>
        <w:widowControl w:val="0"/>
        <w:rPr>
          <w:color w:val="000000"/>
        </w:rPr>
      </w:pPr>
      <w:r w:rsidRPr="00E15A41">
        <w:rPr>
          <w:color w:val="000000"/>
          <w:sz w:val="18"/>
          <w:szCs w:val="18"/>
        </w:rPr>
        <w:t>на № _________   ад ______________</w:t>
      </w:r>
    </w:p>
    <w:p w14:paraId="49C261EA" w14:textId="77777777" w:rsidR="006638B5" w:rsidRPr="000C6CC1" w:rsidRDefault="006638B5" w:rsidP="000C6CC1">
      <w:pPr>
        <w:tabs>
          <w:tab w:val="left" w:pos="4536"/>
          <w:tab w:val="left" w:pos="4820"/>
          <w:tab w:val="left" w:pos="6804"/>
        </w:tabs>
        <w:spacing w:line="280" w:lineRule="exact"/>
        <w:rPr>
          <w:sz w:val="30"/>
          <w:szCs w:val="30"/>
        </w:rPr>
      </w:pPr>
      <w:r w:rsidRPr="000C6CC1">
        <w:rPr>
          <w:sz w:val="30"/>
          <w:szCs w:val="30"/>
        </w:rPr>
        <w:t xml:space="preserve">                                   </w:t>
      </w:r>
      <w:r w:rsidR="000C6CC1">
        <w:rPr>
          <w:sz w:val="30"/>
          <w:szCs w:val="30"/>
        </w:rPr>
        <w:t xml:space="preserve">                             </w:t>
      </w:r>
      <w:r w:rsidRPr="000C6CC1">
        <w:rPr>
          <w:sz w:val="30"/>
          <w:szCs w:val="30"/>
        </w:rPr>
        <w:t xml:space="preserve">Инспекции МНС по областям и </w:t>
      </w:r>
    </w:p>
    <w:p w14:paraId="413326A6" w14:textId="77777777" w:rsidR="006638B5" w:rsidRPr="000C6CC1" w:rsidRDefault="006638B5" w:rsidP="000C6CC1">
      <w:pPr>
        <w:tabs>
          <w:tab w:val="left" w:pos="4536"/>
          <w:tab w:val="left" w:pos="4820"/>
          <w:tab w:val="left" w:pos="6804"/>
        </w:tabs>
        <w:spacing w:line="280" w:lineRule="exact"/>
        <w:rPr>
          <w:sz w:val="30"/>
          <w:szCs w:val="30"/>
        </w:rPr>
      </w:pPr>
      <w:r w:rsidRPr="000C6CC1">
        <w:rPr>
          <w:sz w:val="30"/>
          <w:szCs w:val="30"/>
        </w:rPr>
        <w:t xml:space="preserve">                                                       </w:t>
      </w:r>
      <w:r w:rsidR="000C6CC1">
        <w:rPr>
          <w:sz w:val="30"/>
          <w:szCs w:val="30"/>
        </w:rPr>
        <w:t xml:space="preserve">         </w:t>
      </w:r>
      <w:proofErr w:type="spellStart"/>
      <w:r w:rsidRPr="000C6CC1">
        <w:rPr>
          <w:sz w:val="30"/>
          <w:szCs w:val="30"/>
        </w:rPr>
        <w:t>г.Минску</w:t>
      </w:r>
      <w:proofErr w:type="spellEnd"/>
    </w:p>
    <w:p w14:paraId="625E8392" w14:textId="77777777" w:rsidR="006638B5" w:rsidRDefault="006638B5" w:rsidP="006638B5">
      <w:pPr>
        <w:tabs>
          <w:tab w:val="left" w:pos="4536"/>
          <w:tab w:val="left" w:pos="4820"/>
          <w:tab w:val="left" w:pos="6804"/>
        </w:tabs>
        <w:spacing w:line="280" w:lineRule="exact"/>
        <w:rPr>
          <w:rStyle w:val="word-wrapper"/>
          <w:sz w:val="30"/>
          <w:szCs w:val="30"/>
        </w:rPr>
      </w:pPr>
    </w:p>
    <w:p w14:paraId="5EEA6D00" w14:textId="77777777" w:rsidR="008A79A2" w:rsidRPr="000C6CC1" w:rsidRDefault="008A79A2" w:rsidP="006638B5">
      <w:pPr>
        <w:tabs>
          <w:tab w:val="left" w:pos="4536"/>
          <w:tab w:val="left" w:pos="4820"/>
          <w:tab w:val="left" w:pos="6804"/>
        </w:tabs>
        <w:spacing w:line="280" w:lineRule="exact"/>
        <w:rPr>
          <w:rStyle w:val="word-wrapper"/>
          <w:sz w:val="30"/>
          <w:szCs w:val="30"/>
        </w:rPr>
      </w:pPr>
    </w:p>
    <w:p w14:paraId="62648798" w14:textId="77777777" w:rsidR="0011510F" w:rsidRDefault="00777053" w:rsidP="006638B5">
      <w:pPr>
        <w:tabs>
          <w:tab w:val="left" w:pos="4536"/>
          <w:tab w:val="left" w:pos="4820"/>
          <w:tab w:val="left" w:pos="6804"/>
        </w:tabs>
        <w:spacing w:line="280" w:lineRule="exact"/>
        <w:rPr>
          <w:rStyle w:val="word-wrapper"/>
          <w:sz w:val="30"/>
          <w:szCs w:val="30"/>
        </w:rPr>
      </w:pPr>
      <w:r w:rsidRPr="000C6CC1">
        <w:rPr>
          <w:rStyle w:val="word-wrapper"/>
          <w:sz w:val="30"/>
          <w:szCs w:val="30"/>
        </w:rPr>
        <w:t xml:space="preserve">О </w:t>
      </w:r>
      <w:r w:rsidR="00F44BF5">
        <w:rPr>
          <w:rStyle w:val="word-wrapper"/>
          <w:sz w:val="30"/>
          <w:szCs w:val="30"/>
        </w:rPr>
        <w:t xml:space="preserve">налогообложении </w:t>
      </w:r>
      <w:r w:rsidR="0011510F">
        <w:rPr>
          <w:rStyle w:val="word-wrapper"/>
          <w:sz w:val="30"/>
          <w:szCs w:val="30"/>
        </w:rPr>
        <w:t xml:space="preserve">отдельных операций </w:t>
      </w:r>
    </w:p>
    <w:p w14:paraId="45B2AFF4" w14:textId="77777777" w:rsidR="0011510F" w:rsidRDefault="0011510F" w:rsidP="006638B5">
      <w:pPr>
        <w:tabs>
          <w:tab w:val="left" w:pos="4536"/>
          <w:tab w:val="left" w:pos="4820"/>
          <w:tab w:val="left" w:pos="6804"/>
        </w:tabs>
        <w:spacing w:line="280" w:lineRule="exact"/>
        <w:rPr>
          <w:rStyle w:val="word-wrapper"/>
          <w:color w:val="000000"/>
          <w:sz w:val="30"/>
          <w:szCs w:val="30"/>
        </w:rPr>
      </w:pPr>
      <w:r>
        <w:rPr>
          <w:rStyle w:val="word-wrapper"/>
          <w:sz w:val="30"/>
          <w:szCs w:val="30"/>
        </w:rPr>
        <w:t>при реализации через маркетпл</w:t>
      </w:r>
      <w:r w:rsidR="00D1123B">
        <w:rPr>
          <w:rStyle w:val="word-wrapper"/>
          <w:sz w:val="30"/>
          <w:szCs w:val="30"/>
        </w:rPr>
        <w:t>е</w:t>
      </w:r>
      <w:r>
        <w:rPr>
          <w:rStyle w:val="word-wrapper"/>
          <w:sz w:val="30"/>
          <w:szCs w:val="30"/>
        </w:rPr>
        <w:t xml:space="preserve">йс </w:t>
      </w:r>
      <w:r w:rsidRPr="00BF4BB7">
        <w:rPr>
          <w:rStyle w:val="word-wrapper"/>
          <w:color w:val="000000"/>
          <w:sz w:val="30"/>
          <w:szCs w:val="30"/>
        </w:rPr>
        <w:t>OZON</w:t>
      </w:r>
    </w:p>
    <w:p w14:paraId="73150665" w14:textId="77777777" w:rsidR="00452009" w:rsidRPr="000C6CC1" w:rsidRDefault="0011510F" w:rsidP="006638B5">
      <w:pPr>
        <w:tabs>
          <w:tab w:val="left" w:pos="4536"/>
          <w:tab w:val="left" w:pos="4820"/>
          <w:tab w:val="left" w:pos="6804"/>
        </w:tabs>
        <w:spacing w:line="280" w:lineRule="exact"/>
        <w:rPr>
          <w:rStyle w:val="word-wrapper"/>
          <w:sz w:val="30"/>
          <w:szCs w:val="30"/>
        </w:rPr>
      </w:pPr>
      <w:r>
        <w:rPr>
          <w:rStyle w:val="word-wrapper"/>
          <w:sz w:val="30"/>
          <w:szCs w:val="30"/>
        </w:rPr>
        <w:t xml:space="preserve">товаров </w:t>
      </w:r>
      <w:r>
        <w:rPr>
          <w:rStyle w:val="word-wrapper"/>
          <w:color w:val="000000"/>
          <w:sz w:val="30"/>
          <w:szCs w:val="30"/>
        </w:rPr>
        <w:t>со скидкой</w:t>
      </w:r>
    </w:p>
    <w:p w14:paraId="08A339F8" w14:textId="77777777" w:rsidR="00777053" w:rsidRPr="000C6CC1" w:rsidRDefault="00777053" w:rsidP="00FF49D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</w:p>
    <w:p w14:paraId="78F39A82" w14:textId="77777777" w:rsidR="00856133" w:rsidRPr="00452009" w:rsidRDefault="00452009" w:rsidP="00452009">
      <w:pPr>
        <w:tabs>
          <w:tab w:val="left" w:pos="4536"/>
          <w:tab w:val="left" w:pos="4820"/>
          <w:tab w:val="left" w:pos="6804"/>
        </w:tabs>
        <w:jc w:val="both"/>
        <w:rPr>
          <w:rStyle w:val="word-wrapper"/>
          <w:sz w:val="30"/>
          <w:szCs w:val="30"/>
        </w:rPr>
      </w:pPr>
      <w:r w:rsidRPr="00452009">
        <w:rPr>
          <w:sz w:val="30"/>
          <w:szCs w:val="30"/>
        </w:rPr>
        <w:t xml:space="preserve">         </w:t>
      </w:r>
      <w:r w:rsidR="00856133" w:rsidRPr="00452009">
        <w:rPr>
          <w:sz w:val="30"/>
          <w:szCs w:val="30"/>
        </w:rPr>
        <w:t xml:space="preserve">Министерство по налогам и сборам </w:t>
      </w:r>
      <w:r w:rsidR="005618BB" w:rsidRPr="00452009">
        <w:rPr>
          <w:sz w:val="30"/>
          <w:szCs w:val="30"/>
        </w:rPr>
        <w:t xml:space="preserve">(далее - МНС) </w:t>
      </w:r>
      <w:r w:rsidR="00DA063D" w:rsidRPr="00452009">
        <w:rPr>
          <w:sz w:val="30"/>
          <w:szCs w:val="30"/>
        </w:rPr>
        <w:t xml:space="preserve">по вопросу налогообложения </w:t>
      </w:r>
      <w:r w:rsidR="0011510F">
        <w:rPr>
          <w:sz w:val="30"/>
          <w:szCs w:val="30"/>
        </w:rPr>
        <w:t xml:space="preserve">отдельных операций при реализации </w:t>
      </w:r>
      <w:r w:rsidR="0011510F" w:rsidRPr="00452009">
        <w:rPr>
          <w:sz w:val="30"/>
          <w:szCs w:val="30"/>
        </w:rPr>
        <w:t>белорусскими организациям</w:t>
      </w:r>
      <w:r w:rsidR="00585330">
        <w:rPr>
          <w:sz w:val="30"/>
          <w:szCs w:val="30"/>
        </w:rPr>
        <w:t>и</w:t>
      </w:r>
      <w:r w:rsidR="0011510F" w:rsidRPr="00452009">
        <w:rPr>
          <w:sz w:val="30"/>
          <w:szCs w:val="30"/>
        </w:rPr>
        <w:t xml:space="preserve"> (далее - Продавцы) </w:t>
      </w:r>
      <w:r w:rsidRPr="00452009">
        <w:rPr>
          <w:sz w:val="30"/>
          <w:szCs w:val="30"/>
        </w:rPr>
        <w:t xml:space="preserve">через </w:t>
      </w:r>
      <w:r w:rsidR="00991275">
        <w:rPr>
          <w:sz w:val="30"/>
          <w:szCs w:val="30"/>
        </w:rPr>
        <w:t xml:space="preserve">российский </w:t>
      </w:r>
      <w:r w:rsidRPr="00452009">
        <w:rPr>
          <w:sz w:val="30"/>
          <w:szCs w:val="30"/>
        </w:rPr>
        <w:t>маркетпл</w:t>
      </w:r>
      <w:r w:rsidR="00D1123B">
        <w:rPr>
          <w:sz w:val="30"/>
          <w:szCs w:val="30"/>
        </w:rPr>
        <w:t>е</w:t>
      </w:r>
      <w:r w:rsidRPr="00452009">
        <w:rPr>
          <w:sz w:val="30"/>
          <w:szCs w:val="30"/>
        </w:rPr>
        <w:t xml:space="preserve">йс OZON </w:t>
      </w:r>
      <w:r w:rsidR="00991275">
        <w:rPr>
          <w:sz w:val="30"/>
          <w:szCs w:val="30"/>
        </w:rPr>
        <w:t>ООО «Интернет Решени</w:t>
      </w:r>
      <w:r w:rsidR="00620228">
        <w:rPr>
          <w:sz w:val="30"/>
          <w:szCs w:val="30"/>
        </w:rPr>
        <w:t>я</w:t>
      </w:r>
      <w:r w:rsidR="00991275">
        <w:rPr>
          <w:sz w:val="30"/>
          <w:szCs w:val="30"/>
        </w:rPr>
        <w:t xml:space="preserve">» </w:t>
      </w:r>
      <w:r w:rsidRPr="00452009">
        <w:rPr>
          <w:sz w:val="30"/>
          <w:szCs w:val="30"/>
        </w:rPr>
        <w:t xml:space="preserve">(далее </w:t>
      </w:r>
      <w:r w:rsidR="00721A31">
        <w:rPr>
          <w:sz w:val="30"/>
          <w:szCs w:val="30"/>
        </w:rPr>
        <w:t>–</w:t>
      </w:r>
      <w:r w:rsidRPr="00452009">
        <w:rPr>
          <w:sz w:val="30"/>
          <w:szCs w:val="30"/>
        </w:rPr>
        <w:t xml:space="preserve"> маркетпл</w:t>
      </w:r>
      <w:r w:rsidR="00D1123B">
        <w:rPr>
          <w:sz w:val="30"/>
          <w:szCs w:val="30"/>
        </w:rPr>
        <w:t>е</w:t>
      </w:r>
      <w:r w:rsidRPr="00452009">
        <w:rPr>
          <w:sz w:val="30"/>
          <w:szCs w:val="30"/>
        </w:rPr>
        <w:t>йс, OZON)</w:t>
      </w:r>
      <w:r w:rsidR="0011510F">
        <w:rPr>
          <w:sz w:val="30"/>
          <w:szCs w:val="30"/>
        </w:rPr>
        <w:t xml:space="preserve"> </w:t>
      </w:r>
      <w:r w:rsidR="0011510F" w:rsidRPr="00452009">
        <w:rPr>
          <w:sz w:val="30"/>
          <w:szCs w:val="30"/>
        </w:rPr>
        <w:t xml:space="preserve">товаров со </w:t>
      </w:r>
      <w:r w:rsidR="0011510F" w:rsidRPr="00620228">
        <w:rPr>
          <w:spacing w:val="-20"/>
          <w:sz w:val="30"/>
          <w:szCs w:val="30"/>
        </w:rPr>
        <w:t xml:space="preserve">скидкой с использованием механизма </w:t>
      </w:r>
      <w:r w:rsidR="0011510F" w:rsidRPr="00620228">
        <w:rPr>
          <w:rStyle w:val="word-wrapper"/>
          <w:color w:val="000000"/>
          <w:spacing w:val="-20"/>
          <w:sz w:val="30"/>
          <w:szCs w:val="30"/>
        </w:rPr>
        <w:t>начисления Баллов</w:t>
      </w:r>
      <w:r w:rsidRPr="00620228">
        <w:rPr>
          <w:spacing w:val="-20"/>
          <w:sz w:val="30"/>
          <w:szCs w:val="30"/>
        </w:rPr>
        <w:t xml:space="preserve">, </w:t>
      </w:r>
      <w:r w:rsidR="00F477F4" w:rsidRPr="00620228">
        <w:rPr>
          <w:rStyle w:val="word-wrapper"/>
          <w:color w:val="000000"/>
          <w:spacing w:val="-20"/>
          <w:sz w:val="30"/>
          <w:szCs w:val="30"/>
        </w:rPr>
        <w:t>сообщает следующее</w:t>
      </w:r>
      <w:r w:rsidR="00856133" w:rsidRPr="00620228">
        <w:rPr>
          <w:rStyle w:val="word-wrapper"/>
          <w:color w:val="000000"/>
          <w:spacing w:val="-20"/>
          <w:sz w:val="30"/>
          <w:szCs w:val="30"/>
          <w:lang w:val="be-BY"/>
        </w:rPr>
        <w:t>.</w:t>
      </w:r>
    </w:p>
    <w:p w14:paraId="347B6F01" w14:textId="77777777" w:rsidR="00B61FBE" w:rsidRPr="00B61FBE" w:rsidRDefault="00B61FBE" w:rsidP="00620228">
      <w:pPr>
        <w:tabs>
          <w:tab w:val="left" w:pos="6336"/>
        </w:tabs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B61FBE">
        <w:rPr>
          <w:b/>
          <w:sz w:val="30"/>
          <w:szCs w:val="30"/>
        </w:rPr>
        <w:t xml:space="preserve">Ситуация. </w:t>
      </w:r>
      <w:r w:rsidR="00620228">
        <w:rPr>
          <w:b/>
          <w:sz w:val="30"/>
          <w:szCs w:val="30"/>
        </w:rPr>
        <w:tab/>
      </w:r>
    </w:p>
    <w:p w14:paraId="7E5E43EA" w14:textId="77777777" w:rsidR="00256D1A" w:rsidRPr="00387998" w:rsidRDefault="00387998" w:rsidP="00256D1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FD53C9">
        <w:rPr>
          <w:i/>
          <w:sz w:val="30"/>
          <w:szCs w:val="30"/>
        </w:rPr>
        <w:t>В оферте указано</w:t>
      </w:r>
      <w:r w:rsidR="00FD53C9" w:rsidRPr="00FD53C9">
        <w:rPr>
          <w:i/>
          <w:sz w:val="30"/>
          <w:szCs w:val="30"/>
        </w:rPr>
        <w:t>, что д</w:t>
      </w:r>
      <w:r w:rsidR="00256D1A" w:rsidRPr="00FD53C9">
        <w:rPr>
          <w:i/>
          <w:sz w:val="30"/>
          <w:szCs w:val="30"/>
        </w:rPr>
        <w:t>ля</w:t>
      </w:r>
      <w:r w:rsidR="00256D1A" w:rsidRPr="00387998">
        <w:rPr>
          <w:i/>
          <w:sz w:val="30"/>
          <w:szCs w:val="30"/>
        </w:rPr>
        <w:t xml:space="preserve"> Продавцов товаров маркетпл</w:t>
      </w:r>
      <w:r w:rsidR="00D1123B" w:rsidRPr="00387998">
        <w:rPr>
          <w:i/>
          <w:sz w:val="30"/>
          <w:szCs w:val="30"/>
        </w:rPr>
        <w:t>е</w:t>
      </w:r>
      <w:r w:rsidR="00256D1A" w:rsidRPr="00387998">
        <w:rPr>
          <w:i/>
          <w:sz w:val="30"/>
          <w:szCs w:val="30"/>
        </w:rPr>
        <w:t xml:space="preserve">йс </w:t>
      </w:r>
      <w:r w:rsidR="00D1123B" w:rsidRPr="00387998">
        <w:rPr>
          <w:i/>
          <w:sz w:val="30"/>
          <w:szCs w:val="30"/>
        </w:rPr>
        <w:t xml:space="preserve">OZON </w:t>
      </w:r>
      <w:r w:rsidR="00256D1A" w:rsidRPr="00387998">
        <w:rPr>
          <w:i/>
          <w:sz w:val="30"/>
          <w:szCs w:val="30"/>
        </w:rPr>
        <w:t xml:space="preserve">обязуется за вознаграждение совершать за счёт Продавца сделки, связанные с реализацией товаров Продавца через Платформу OZON (информационная система (программа для ЭВМ, размещенная на сайте и/или мобильном приложении </w:t>
      </w:r>
      <w:r w:rsidR="00452009" w:rsidRPr="00387998">
        <w:rPr>
          <w:i/>
          <w:sz w:val="30"/>
          <w:szCs w:val="30"/>
        </w:rPr>
        <w:t>OZON</w:t>
      </w:r>
      <w:r w:rsidR="00256D1A" w:rsidRPr="00387998">
        <w:rPr>
          <w:i/>
          <w:sz w:val="30"/>
          <w:szCs w:val="30"/>
        </w:rPr>
        <w:t>)</w:t>
      </w:r>
      <w:r w:rsidR="00D1123B" w:rsidRPr="00387998">
        <w:rPr>
          <w:i/>
          <w:sz w:val="30"/>
          <w:szCs w:val="30"/>
        </w:rPr>
        <w:t>)</w:t>
      </w:r>
      <w:r w:rsidR="00256D1A" w:rsidRPr="00387998">
        <w:rPr>
          <w:i/>
          <w:sz w:val="30"/>
          <w:szCs w:val="30"/>
        </w:rPr>
        <w:t xml:space="preserve">, которая предоставляет Продавцам возможность размещать </w:t>
      </w:r>
      <w:r w:rsidR="000C6248" w:rsidRPr="00387998">
        <w:rPr>
          <w:i/>
          <w:sz w:val="30"/>
          <w:szCs w:val="30"/>
        </w:rPr>
        <w:t>предложения</w:t>
      </w:r>
      <w:r w:rsidR="00807433">
        <w:rPr>
          <w:i/>
          <w:sz w:val="30"/>
          <w:szCs w:val="30"/>
        </w:rPr>
        <w:t xml:space="preserve"> о </w:t>
      </w:r>
      <w:r w:rsidR="00256D1A" w:rsidRPr="00387998">
        <w:rPr>
          <w:i/>
          <w:sz w:val="30"/>
          <w:szCs w:val="30"/>
        </w:rPr>
        <w:t>товар</w:t>
      </w:r>
      <w:r w:rsidR="00807433">
        <w:rPr>
          <w:i/>
          <w:sz w:val="30"/>
          <w:szCs w:val="30"/>
        </w:rPr>
        <w:t xml:space="preserve">ах </w:t>
      </w:r>
      <w:r w:rsidR="000C6248" w:rsidRPr="00387998">
        <w:rPr>
          <w:i/>
          <w:sz w:val="30"/>
          <w:szCs w:val="30"/>
        </w:rPr>
        <w:t xml:space="preserve">на Платформе </w:t>
      </w:r>
      <w:r w:rsidR="00256D1A" w:rsidRPr="00387998">
        <w:rPr>
          <w:i/>
          <w:sz w:val="30"/>
          <w:szCs w:val="30"/>
        </w:rPr>
        <w:t xml:space="preserve">с целью </w:t>
      </w:r>
      <w:r w:rsidR="00807433">
        <w:rPr>
          <w:i/>
          <w:sz w:val="30"/>
          <w:szCs w:val="30"/>
        </w:rPr>
        <w:t xml:space="preserve">их </w:t>
      </w:r>
      <w:r w:rsidR="00256D1A" w:rsidRPr="00387998">
        <w:rPr>
          <w:i/>
          <w:sz w:val="30"/>
          <w:szCs w:val="30"/>
        </w:rPr>
        <w:t>продажи, а также получать информацию о заказах</w:t>
      </w:r>
      <w:r w:rsidR="000C6248" w:rsidRPr="00387998">
        <w:rPr>
          <w:i/>
          <w:sz w:val="30"/>
          <w:szCs w:val="30"/>
        </w:rPr>
        <w:t xml:space="preserve"> товаров</w:t>
      </w:r>
      <w:r w:rsidR="00256D1A" w:rsidRPr="00387998">
        <w:rPr>
          <w:i/>
          <w:sz w:val="30"/>
          <w:szCs w:val="30"/>
        </w:rPr>
        <w:t xml:space="preserve">. </w:t>
      </w:r>
    </w:p>
    <w:p w14:paraId="01605DF3" w14:textId="77777777" w:rsidR="00D47290" w:rsidRPr="00387998" w:rsidRDefault="00256D1A" w:rsidP="00D47290">
      <w:pPr>
        <w:ind w:firstLine="708"/>
        <w:jc w:val="both"/>
        <w:rPr>
          <w:i/>
          <w:sz w:val="30"/>
          <w:szCs w:val="30"/>
        </w:rPr>
      </w:pPr>
      <w:r w:rsidRPr="00387998">
        <w:rPr>
          <w:i/>
          <w:sz w:val="30"/>
          <w:szCs w:val="30"/>
        </w:rPr>
        <w:t xml:space="preserve">Также </w:t>
      </w:r>
      <w:r w:rsidR="00B61FBE" w:rsidRPr="00387998">
        <w:rPr>
          <w:i/>
          <w:sz w:val="30"/>
          <w:szCs w:val="30"/>
        </w:rPr>
        <w:t xml:space="preserve">Продавец дает поручение </w:t>
      </w:r>
      <w:r w:rsidR="00B61FBE" w:rsidRPr="00387998">
        <w:rPr>
          <w:i/>
          <w:sz w:val="30"/>
          <w:szCs w:val="30"/>
          <w:lang w:val="en-US"/>
        </w:rPr>
        <w:t>OZON</w:t>
      </w:r>
      <w:r w:rsidR="00B61FBE" w:rsidRPr="00387998">
        <w:rPr>
          <w:i/>
          <w:sz w:val="30"/>
          <w:szCs w:val="30"/>
        </w:rPr>
        <w:t xml:space="preserve"> устанавливать скидки на товар от имени и за счет Продавца (с последующим начислением Баллов) в целях продвижения товара. За каждый один рубль скидки на товар, реализованный в отчетном периоде, начисляется один Балл. Продавец использует Баллы</w:t>
      </w:r>
      <w:r w:rsidR="00D47290" w:rsidRPr="00387998">
        <w:rPr>
          <w:i/>
          <w:sz w:val="30"/>
          <w:szCs w:val="30"/>
        </w:rPr>
        <w:t xml:space="preserve"> </w:t>
      </w:r>
      <w:r w:rsidR="00B61FBE" w:rsidRPr="00387998">
        <w:rPr>
          <w:i/>
          <w:sz w:val="30"/>
          <w:szCs w:val="30"/>
        </w:rPr>
        <w:t xml:space="preserve">для получения скидки на </w:t>
      </w:r>
      <w:r w:rsidR="00D47290" w:rsidRPr="00387998">
        <w:rPr>
          <w:i/>
          <w:sz w:val="30"/>
          <w:szCs w:val="30"/>
        </w:rPr>
        <w:t xml:space="preserve">вознаграждение </w:t>
      </w:r>
      <w:r w:rsidR="00B61FBE" w:rsidRPr="00387998">
        <w:rPr>
          <w:i/>
          <w:sz w:val="30"/>
          <w:szCs w:val="30"/>
        </w:rPr>
        <w:t>OZON</w:t>
      </w:r>
      <w:r w:rsidR="00D47290" w:rsidRPr="00387998">
        <w:rPr>
          <w:i/>
          <w:sz w:val="30"/>
          <w:szCs w:val="30"/>
        </w:rPr>
        <w:t xml:space="preserve"> за продажу, определяемо</w:t>
      </w:r>
      <w:r w:rsidR="00807433">
        <w:rPr>
          <w:i/>
          <w:sz w:val="30"/>
          <w:szCs w:val="30"/>
        </w:rPr>
        <w:t>е</w:t>
      </w:r>
      <w:r w:rsidR="00D47290" w:rsidRPr="00387998">
        <w:rPr>
          <w:i/>
          <w:sz w:val="30"/>
          <w:szCs w:val="30"/>
        </w:rPr>
        <w:t xml:space="preserve"> исходя из процентной ставки от цены реализации товара без учета предоставленных маркетпл</w:t>
      </w:r>
      <w:r w:rsidR="00FD53C9">
        <w:rPr>
          <w:i/>
          <w:sz w:val="30"/>
          <w:szCs w:val="30"/>
        </w:rPr>
        <w:t>е</w:t>
      </w:r>
      <w:r w:rsidR="00D47290" w:rsidRPr="00387998">
        <w:rPr>
          <w:i/>
          <w:sz w:val="30"/>
          <w:szCs w:val="30"/>
        </w:rPr>
        <w:t xml:space="preserve">йсом скидок на товары (далее - вознаграждение OZON за продажу).   </w:t>
      </w:r>
    </w:p>
    <w:p w14:paraId="6900E328" w14:textId="77777777" w:rsidR="00B61FBE" w:rsidRPr="00387998" w:rsidRDefault="00B61FBE" w:rsidP="00B61FBE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</w:rPr>
      </w:pPr>
      <w:r w:rsidRPr="00387998">
        <w:rPr>
          <w:i/>
          <w:sz w:val="30"/>
          <w:szCs w:val="30"/>
        </w:rPr>
        <w:t xml:space="preserve">Если после использования Баллов для предоставления скидки на </w:t>
      </w:r>
      <w:r w:rsidR="00D47290" w:rsidRPr="00387998">
        <w:rPr>
          <w:i/>
          <w:sz w:val="30"/>
          <w:szCs w:val="30"/>
        </w:rPr>
        <w:t xml:space="preserve">вознаграждение OZON за продажу </w:t>
      </w:r>
      <w:r w:rsidRPr="00387998">
        <w:rPr>
          <w:i/>
          <w:sz w:val="30"/>
          <w:szCs w:val="30"/>
        </w:rPr>
        <w:t xml:space="preserve">у Продавца образуется остаток неиспользованных Баллов, </w:t>
      </w:r>
      <w:r w:rsidRPr="00387998">
        <w:rPr>
          <w:i/>
          <w:sz w:val="30"/>
          <w:szCs w:val="30"/>
          <w:lang w:val="en-US"/>
        </w:rPr>
        <w:t>OZON</w:t>
      </w:r>
      <w:r w:rsidRPr="00387998">
        <w:rPr>
          <w:i/>
          <w:sz w:val="30"/>
          <w:szCs w:val="30"/>
        </w:rPr>
        <w:t xml:space="preserve"> выплачивает Продавцу </w:t>
      </w:r>
      <w:r w:rsidR="00452009" w:rsidRPr="00387998">
        <w:rPr>
          <w:b/>
          <w:i/>
          <w:sz w:val="30"/>
          <w:szCs w:val="30"/>
        </w:rPr>
        <w:t>«</w:t>
      </w:r>
      <w:r w:rsidRPr="00387998">
        <w:rPr>
          <w:b/>
          <w:i/>
          <w:sz w:val="30"/>
          <w:szCs w:val="30"/>
        </w:rPr>
        <w:t>премию за предоставление скидок</w:t>
      </w:r>
      <w:r w:rsidR="00452009" w:rsidRPr="00387998">
        <w:rPr>
          <w:b/>
          <w:i/>
          <w:sz w:val="30"/>
          <w:szCs w:val="30"/>
        </w:rPr>
        <w:t>»</w:t>
      </w:r>
      <w:r w:rsidRPr="00387998">
        <w:rPr>
          <w:b/>
          <w:i/>
          <w:sz w:val="30"/>
          <w:szCs w:val="30"/>
        </w:rPr>
        <w:t>.</w:t>
      </w:r>
    </w:p>
    <w:p w14:paraId="621751FE" w14:textId="77777777" w:rsidR="00D45B54" w:rsidRDefault="009F0A76" w:rsidP="00FD53C9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Исходя из описанной механики расчетов Баллами</w:t>
      </w:r>
      <w:r w:rsidR="00707F62">
        <w:rPr>
          <w:sz w:val="30"/>
          <w:szCs w:val="30"/>
        </w:rPr>
        <w:t xml:space="preserve">, </w:t>
      </w:r>
      <w:r w:rsidR="00387998">
        <w:rPr>
          <w:sz w:val="30"/>
          <w:szCs w:val="30"/>
        </w:rPr>
        <w:t>представл</w:t>
      </w:r>
      <w:r w:rsidR="00FD53C9">
        <w:rPr>
          <w:sz w:val="30"/>
          <w:szCs w:val="30"/>
        </w:rPr>
        <w:t xml:space="preserve">яемого </w:t>
      </w:r>
      <w:r w:rsidR="00387998">
        <w:rPr>
          <w:sz w:val="30"/>
          <w:szCs w:val="30"/>
        </w:rPr>
        <w:t xml:space="preserve"> </w:t>
      </w:r>
      <w:r w:rsidR="00FD53C9">
        <w:rPr>
          <w:sz w:val="30"/>
          <w:szCs w:val="30"/>
        </w:rPr>
        <w:t xml:space="preserve">маркетплейсом Продавцу </w:t>
      </w:r>
      <w:r w:rsidR="00FD53C9" w:rsidRPr="00B61FBE">
        <w:rPr>
          <w:sz w:val="30"/>
          <w:szCs w:val="30"/>
        </w:rPr>
        <w:t>отчета о реализации</w:t>
      </w:r>
      <w:r w:rsidR="00FD53C9">
        <w:rPr>
          <w:sz w:val="30"/>
          <w:szCs w:val="30"/>
        </w:rPr>
        <w:t xml:space="preserve"> (далее - отчет о реализации)</w:t>
      </w:r>
      <w:r w:rsidR="00707F62">
        <w:rPr>
          <w:sz w:val="30"/>
          <w:szCs w:val="30"/>
        </w:rPr>
        <w:t xml:space="preserve"> </w:t>
      </w:r>
      <w:r w:rsidR="00707F62">
        <w:rPr>
          <w:sz w:val="30"/>
          <w:szCs w:val="30"/>
        </w:rPr>
        <w:lastRenderedPageBreak/>
        <w:t xml:space="preserve">и иных рассмотренных документов </w:t>
      </w:r>
      <w:r w:rsidR="00D45B54">
        <w:rPr>
          <w:sz w:val="30"/>
          <w:szCs w:val="30"/>
        </w:rPr>
        <w:t>следует</w:t>
      </w:r>
      <w:r w:rsidR="00B61FBE">
        <w:rPr>
          <w:sz w:val="30"/>
          <w:szCs w:val="30"/>
        </w:rPr>
        <w:t>,</w:t>
      </w:r>
      <w:r w:rsidR="00D45B54">
        <w:rPr>
          <w:sz w:val="30"/>
          <w:szCs w:val="30"/>
        </w:rPr>
        <w:t xml:space="preserve"> что </w:t>
      </w:r>
      <w:r w:rsidR="00721A31">
        <w:rPr>
          <w:sz w:val="30"/>
          <w:szCs w:val="30"/>
        </w:rPr>
        <w:t>маркетпл</w:t>
      </w:r>
      <w:r w:rsidR="00D1123B">
        <w:rPr>
          <w:sz w:val="30"/>
          <w:szCs w:val="30"/>
        </w:rPr>
        <w:t>е</w:t>
      </w:r>
      <w:r w:rsidR="00721A31">
        <w:rPr>
          <w:sz w:val="30"/>
          <w:szCs w:val="30"/>
        </w:rPr>
        <w:t xml:space="preserve">йс </w:t>
      </w:r>
      <w:r w:rsidR="00B61FBE" w:rsidRPr="00B61FBE">
        <w:rPr>
          <w:sz w:val="30"/>
          <w:szCs w:val="30"/>
        </w:rPr>
        <w:t xml:space="preserve">за вознаграждение и за счет </w:t>
      </w:r>
      <w:r w:rsidR="00256D1A">
        <w:rPr>
          <w:sz w:val="30"/>
          <w:szCs w:val="30"/>
        </w:rPr>
        <w:t>П</w:t>
      </w:r>
      <w:r w:rsidR="00B61FBE" w:rsidRPr="00B61FBE">
        <w:rPr>
          <w:sz w:val="30"/>
          <w:szCs w:val="30"/>
        </w:rPr>
        <w:t xml:space="preserve">родавца совершает сделки, связанные с реализацией товара </w:t>
      </w:r>
      <w:r w:rsidR="00B61FBE">
        <w:rPr>
          <w:sz w:val="30"/>
          <w:szCs w:val="30"/>
        </w:rPr>
        <w:t>П</w:t>
      </w:r>
      <w:r w:rsidR="00B61FBE" w:rsidRPr="00B61FBE">
        <w:rPr>
          <w:sz w:val="30"/>
          <w:szCs w:val="30"/>
        </w:rPr>
        <w:t xml:space="preserve">родавца через </w:t>
      </w:r>
      <w:r w:rsidR="00D1123B">
        <w:rPr>
          <w:sz w:val="30"/>
          <w:szCs w:val="30"/>
        </w:rPr>
        <w:t>П</w:t>
      </w:r>
      <w:r w:rsidR="00B61FBE" w:rsidRPr="00B61FBE">
        <w:rPr>
          <w:sz w:val="30"/>
          <w:szCs w:val="30"/>
        </w:rPr>
        <w:t>латформу</w:t>
      </w:r>
      <w:r w:rsidR="00D1123B">
        <w:rPr>
          <w:sz w:val="30"/>
          <w:szCs w:val="30"/>
        </w:rPr>
        <w:t xml:space="preserve"> </w:t>
      </w:r>
      <w:r w:rsidR="00D1123B" w:rsidRPr="00513422">
        <w:rPr>
          <w:sz w:val="30"/>
          <w:szCs w:val="30"/>
        </w:rPr>
        <w:t>OZON</w:t>
      </w:r>
      <w:r w:rsidR="00B61FBE" w:rsidRPr="00B61FBE">
        <w:rPr>
          <w:sz w:val="30"/>
          <w:szCs w:val="30"/>
        </w:rPr>
        <w:t xml:space="preserve">, сделки с третьими лицами, привлекаемыми для исполнения отдельных обязательств по такой реализации, оказывает соответствующие услуги, которые продавец обязан оплатить. </w:t>
      </w:r>
      <w:r w:rsidR="00D45B54">
        <w:rPr>
          <w:sz w:val="30"/>
          <w:szCs w:val="30"/>
        </w:rPr>
        <w:t xml:space="preserve">Если </w:t>
      </w:r>
      <w:r w:rsidR="00B61FBE" w:rsidRPr="00B61FBE">
        <w:rPr>
          <w:sz w:val="30"/>
          <w:szCs w:val="30"/>
        </w:rPr>
        <w:t xml:space="preserve">товар реализуется со скидкой, </w:t>
      </w:r>
      <w:r w:rsidR="00D45B54">
        <w:rPr>
          <w:sz w:val="30"/>
          <w:szCs w:val="30"/>
        </w:rPr>
        <w:t xml:space="preserve">то </w:t>
      </w:r>
      <w:r w:rsidR="00B61FBE" w:rsidRPr="00B61FBE">
        <w:rPr>
          <w:sz w:val="30"/>
          <w:szCs w:val="30"/>
        </w:rPr>
        <w:t xml:space="preserve">сумма </w:t>
      </w:r>
      <w:r w:rsidR="00D45B54">
        <w:rPr>
          <w:sz w:val="30"/>
          <w:szCs w:val="30"/>
        </w:rPr>
        <w:t xml:space="preserve">скидки </w:t>
      </w:r>
      <w:r w:rsidR="00B61FBE" w:rsidRPr="00B61FBE">
        <w:rPr>
          <w:sz w:val="30"/>
          <w:szCs w:val="30"/>
        </w:rPr>
        <w:t xml:space="preserve">в виде </w:t>
      </w:r>
      <w:r w:rsidR="00B61FBE">
        <w:rPr>
          <w:sz w:val="30"/>
          <w:szCs w:val="30"/>
        </w:rPr>
        <w:t>Б</w:t>
      </w:r>
      <w:r w:rsidR="00B61FBE" w:rsidRPr="00B61FBE">
        <w:rPr>
          <w:sz w:val="30"/>
          <w:szCs w:val="30"/>
        </w:rPr>
        <w:t xml:space="preserve">аллов </w:t>
      </w:r>
      <w:r w:rsidR="00B61FBE" w:rsidRPr="00513422">
        <w:rPr>
          <w:sz w:val="30"/>
          <w:szCs w:val="30"/>
        </w:rPr>
        <w:t xml:space="preserve">начисляется </w:t>
      </w:r>
      <w:r w:rsidR="00FD53C9" w:rsidRPr="00513422">
        <w:rPr>
          <w:sz w:val="30"/>
          <w:szCs w:val="30"/>
        </w:rPr>
        <w:t xml:space="preserve">OZON </w:t>
      </w:r>
      <w:r w:rsidRPr="00513422">
        <w:rPr>
          <w:sz w:val="30"/>
          <w:szCs w:val="30"/>
        </w:rPr>
        <w:t>П</w:t>
      </w:r>
      <w:r w:rsidR="00B61FBE" w:rsidRPr="00513422">
        <w:rPr>
          <w:sz w:val="30"/>
          <w:szCs w:val="30"/>
        </w:rPr>
        <w:t>родавцу и используется в отношениях по расчет</w:t>
      </w:r>
      <w:r w:rsidR="00452009" w:rsidRPr="00513422">
        <w:rPr>
          <w:sz w:val="30"/>
          <w:szCs w:val="30"/>
        </w:rPr>
        <w:t>ам</w:t>
      </w:r>
      <w:r w:rsidR="00B61FBE" w:rsidRPr="00513422">
        <w:rPr>
          <w:sz w:val="30"/>
          <w:szCs w:val="30"/>
        </w:rPr>
        <w:t xml:space="preserve"> Продавца с </w:t>
      </w:r>
      <w:r w:rsidR="00D45B54">
        <w:rPr>
          <w:sz w:val="30"/>
          <w:szCs w:val="30"/>
        </w:rPr>
        <w:t>маркетплейсом</w:t>
      </w:r>
      <w:r w:rsidR="00D47290">
        <w:rPr>
          <w:sz w:val="30"/>
          <w:szCs w:val="30"/>
        </w:rPr>
        <w:t xml:space="preserve"> </w:t>
      </w:r>
      <w:r w:rsidR="00FD53C9">
        <w:rPr>
          <w:sz w:val="30"/>
          <w:szCs w:val="30"/>
        </w:rPr>
        <w:t>(</w:t>
      </w:r>
      <w:r w:rsidR="00D47290">
        <w:rPr>
          <w:sz w:val="30"/>
          <w:szCs w:val="30"/>
        </w:rPr>
        <w:t>в част</w:t>
      </w:r>
      <w:r w:rsidR="00FD53C9">
        <w:rPr>
          <w:sz w:val="30"/>
          <w:szCs w:val="30"/>
        </w:rPr>
        <w:t xml:space="preserve">ности, учитывается в счет расчетов за </w:t>
      </w:r>
      <w:r w:rsidR="00D47290" w:rsidRPr="00D47290">
        <w:rPr>
          <w:sz w:val="30"/>
          <w:szCs w:val="30"/>
        </w:rPr>
        <w:t>вознаграждени</w:t>
      </w:r>
      <w:r w:rsidR="00FD53C9">
        <w:rPr>
          <w:sz w:val="30"/>
          <w:szCs w:val="30"/>
        </w:rPr>
        <w:t xml:space="preserve">е </w:t>
      </w:r>
      <w:r w:rsidR="00D47290" w:rsidRPr="00D47290">
        <w:rPr>
          <w:sz w:val="30"/>
          <w:szCs w:val="30"/>
        </w:rPr>
        <w:t>OZON за продажу</w:t>
      </w:r>
      <w:r w:rsidR="00FD53C9">
        <w:rPr>
          <w:sz w:val="30"/>
          <w:szCs w:val="30"/>
        </w:rPr>
        <w:t>)</w:t>
      </w:r>
      <w:r w:rsidR="00D45B54">
        <w:rPr>
          <w:sz w:val="30"/>
          <w:szCs w:val="30"/>
        </w:rPr>
        <w:t>.</w:t>
      </w:r>
      <w:r w:rsidR="00FD53C9">
        <w:rPr>
          <w:sz w:val="30"/>
          <w:szCs w:val="30"/>
        </w:rPr>
        <w:t xml:space="preserve"> Посредством </w:t>
      </w:r>
      <w:r w:rsidR="009877B4" w:rsidRPr="00387998">
        <w:rPr>
          <w:sz w:val="30"/>
          <w:szCs w:val="30"/>
        </w:rPr>
        <w:t>указанных взаимоотношени</w:t>
      </w:r>
      <w:r w:rsidR="00FD53C9">
        <w:rPr>
          <w:sz w:val="30"/>
          <w:szCs w:val="30"/>
        </w:rPr>
        <w:t xml:space="preserve">й производится возмещение </w:t>
      </w:r>
      <w:r w:rsidR="009877B4" w:rsidRPr="00387998">
        <w:rPr>
          <w:sz w:val="30"/>
          <w:szCs w:val="30"/>
        </w:rPr>
        <w:t>марке</w:t>
      </w:r>
      <w:r w:rsidR="00D941D5">
        <w:rPr>
          <w:sz w:val="30"/>
          <w:szCs w:val="30"/>
        </w:rPr>
        <w:t>т</w:t>
      </w:r>
      <w:r w:rsidR="009877B4" w:rsidRPr="00387998">
        <w:rPr>
          <w:sz w:val="30"/>
          <w:szCs w:val="30"/>
        </w:rPr>
        <w:t>плейсом Продавцу сумм скидок на реализованный товар.</w:t>
      </w:r>
      <w:r w:rsidR="009877B4">
        <w:rPr>
          <w:sz w:val="30"/>
          <w:szCs w:val="30"/>
        </w:rPr>
        <w:t xml:space="preserve">  </w:t>
      </w:r>
    </w:p>
    <w:p w14:paraId="33B1681F" w14:textId="77777777" w:rsidR="00C03F5A" w:rsidRDefault="00C03F5A" w:rsidP="00C03F5A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B61FBE">
        <w:rPr>
          <w:sz w:val="30"/>
          <w:szCs w:val="30"/>
        </w:rPr>
        <w:t xml:space="preserve">Сумма, равная стоимостной оценке начисленных </w:t>
      </w:r>
      <w:r w:rsidR="00D45B54" w:rsidRPr="00513422">
        <w:rPr>
          <w:sz w:val="30"/>
          <w:szCs w:val="30"/>
        </w:rPr>
        <w:t>OZON</w:t>
      </w:r>
      <w:r w:rsidR="00D45B54" w:rsidRPr="00B61FBE">
        <w:rPr>
          <w:rStyle w:val="word-wrapper"/>
          <w:sz w:val="30"/>
          <w:szCs w:val="30"/>
        </w:rPr>
        <w:t xml:space="preserve"> </w:t>
      </w:r>
      <w:r w:rsidRPr="00B61FBE">
        <w:rPr>
          <w:rStyle w:val="word-wrapper"/>
          <w:sz w:val="30"/>
          <w:szCs w:val="30"/>
        </w:rPr>
        <w:t>Баллов,</w:t>
      </w:r>
      <w:r w:rsidRPr="00B61FBE">
        <w:rPr>
          <w:sz w:val="30"/>
          <w:szCs w:val="30"/>
        </w:rPr>
        <w:t xml:space="preserve"> отраж</w:t>
      </w:r>
      <w:r>
        <w:rPr>
          <w:sz w:val="30"/>
          <w:szCs w:val="30"/>
        </w:rPr>
        <w:t>ается</w:t>
      </w:r>
      <w:r w:rsidRPr="00B61FBE">
        <w:rPr>
          <w:sz w:val="30"/>
          <w:szCs w:val="30"/>
        </w:rPr>
        <w:t xml:space="preserve"> в графе «Баллы за скидки» раздела «Реализовано» отчета о реализации</w:t>
      </w:r>
      <w:r w:rsidR="00707F62">
        <w:rPr>
          <w:sz w:val="30"/>
          <w:szCs w:val="30"/>
        </w:rPr>
        <w:t xml:space="preserve">. </w:t>
      </w:r>
    </w:p>
    <w:p w14:paraId="37F447DA" w14:textId="77777777" w:rsidR="009877B4" w:rsidRPr="00387998" w:rsidRDefault="00387998" w:rsidP="00B61FBE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387998">
        <w:rPr>
          <w:i/>
          <w:sz w:val="30"/>
          <w:szCs w:val="30"/>
        </w:rPr>
        <w:t>Согласно оферте, в</w:t>
      </w:r>
      <w:r w:rsidR="00D45B54" w:rsidRPr="00387998">
        <w:rPr>
          <w:i/>
          <w:sz w:val="30"/>
          <w:szCs w:val="30"/>
        </w:rPr>
        <w:t xml:space="preserve"> случае </w:t>
      </w:r>
      <w:r w:rsidR="00B61FBE" w:rsidRPr="00387998">
        <w:rPr>
          <w:i/>
          <w:sz w:val="30"/>
          <w:szCs w:val="30"/>
        </w:rPr>
        <w:t>возврат</w:t>
      </w:r>
      <w:r w:rsidR="00D45B54" w:rsidRPr="00387998">
        <w:rPr>
          <w:i/>
          <w:sz w:val="30"/>
          <w:szCs w:val="30"/>
        </w:rPr>
        <w:t xml:space="preserve">а </w:t>
      </w:r>
      <w:r w:rsidR="00B61FBE" w:rsidRPr="00387998">
        <w:rPr>
          <w:i/>
          <w:sz w:val="30"/>
          <w:szCs w:val="30"/>
        </w:rPr>
        <w:t>товар</w:t>
      </w:r>
      <w:r w:rsidR="00D45B54" w:rsidRPr="00387998">
        <w:rPr>
          <w:i/>
          <w:sz w:val="30"/>
          <w:szCs w:val="30"/>
        </w:rPr>
        <w:t xml:space="preserve">а покупателем маркетплейс </w:t>
      </w:r>
      <w:r w:rsidR="00B61FBE" w:rsidRPr="00387998">
        <w:rPr>
          <w:i/>
          <w:sz w:val="30"/>
          <w:szCs w:val="30"/>
        </w:rPr>
        <w:t>уменьшает количество Баллов, начисляемых в отчетном периоде, в котором произошел возврат товара, на сумму Баллов, которые были начислены Продавцу за возвращенный товар.</w:t>
      </w:r>
      <w:r w:rsidR="000A7BC8" w:rsidRPr="00387998">
        <w:rPr>
          <w:i/>
          <w:sz w:val="30"/>
          <w:szCs w:val="30"/>
        </w:rPr>
        <w:t xml:space="preserve"> </w:t>
      </w:r>
    </w:p>
    <w:p w14:paraId="317540D3" w14:textId="77777777" w:rsidR="00B61FBE" w:rsidRPr="00387998" w:rsidRDefault="00B61FBE" w:rsidP="00B61FBE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</w:rPr>
      </w:pPr>
      <w:r w:rsidRPr="00387998">
        <w:rPr>
          <w:i/>
          <w:sz w:val="30"/>
          <w:szCs w:val="30"/>
        </w:rPr>
        <w:t>В случае, если количество Баллов</w:t>
      </w:r>
      <w:r w:rsidR="00C03F5A" w:rsidRPr="00387998">
        <w:rPr>
          <w:i/>
          <w:sz w:val="30"/>
          <w:szCs w:val="30"/>
        </w:rPr>
        <w:t xml:space="preserve">, начисленных </w:t>
      </w:r>
      <w:r w:rsidR="000A7BC8" w:rsidRPr="00387998">
        <w:rPr>
          <w:i/>
          <w:sz w:val="30"/>
          <w:szCs w:val="30"/>
          <w:lang w:val="en-US"/>
        </w:rPr>
        <w:t>OZON</w:t>
      </w:r>
      <w:r w:rsidR="000A7BC8" w:rsidRPr="00387998">
        <w:rPr>
          <w:i/>
          <w:sz w:val="30"/>
          <w:szCs w:val="30"/>
        </w:rPr>
        <w:t xml:space="preserve"> </w:t>
      </w:r>
      <w:r w:rsidRPr="00387998">
        <w:rPr>
          <w:i/>
          <w:sz w:val="30"/>
          <w:szCs w:val="30"/>
        </w:rPr>
        <w:t>за возвращенный товар</w:t>
      </w:r>
      <w:r w:rsidR="00C03F5A" w:rsidRPr="00387998">
        <w:rPr>
          <w:i/>
          <w:sz w:val="30"/>
          <w:szCs w:val="30"/>
        </w:rPr>
        <w:t xml:space="preserve">, </w:t>
      </w:r>
      <w:r w:rsidRPr="00387998">
        <w:rPr>
          <w:i/>
          <w:sz w:val="30"/>
          <w:szCs w:val="30"/>
        </w:rPr>
        <w:t xml:space="preserve">превышает количество начисленных </w:t>
      </w:r>
      <w:r w:rsidR="00C03F5A" w:rsidRPr="00387998">
        <w:rPr>
          <w:i/>
          <w:sz w:val="30"/>
          <w:szCs w:val="30"/>
          <w:lang w:val="en-US"/>
        </w:rPr>
        <w:t>OZON</w:t>
      </w:r>
      <w:r w:rsidR="00C03F5A" w:rsidRPr="00387998">
        <w:rPr>
          <w:i/>
          <w:sz w:val="30"/>
          <w:szCs w:val="30"/>
        </w:rPr>
        <w:t xml:space="preserve"> </w:t>
      </w:r>
      <w:r w:rsidRPr="00387998">
        <w:rPr>
          <w:i/>
          <w:sz w:val="30"/>
          <w:szCs w:val="30"/>
        </w:rPr>
        <w:t>Баллов в отчетном периоде, маркетпл</w:t>
      </w:r>
      <w:r w:rsidR="00D1123B" w:rsidRPr="00387998">
        <w:rPr>
          <w:i/>
          <w:sz w:val="30"/>
          <w:szCs w:val="30"/>
        </w:rPr>
        <w:t>е</w:t>
      </w:r>
      <w:r w:rsidRPr="00387998">
        <w:rPr>
          <w:i/>
          <w:sz w:val="30"/>
          <w:szCs w:val="30"/>
        </w:rPr>
        <w:t xml:space="preserve">йс выставляет Продавцу </w:t>
      </w:r>
      <w:r w:rsidR="00753F41" w:rsidRPr="00387998">
        <w:rPr>
          <w:b/>
          <w:i/>
          <w:sz w:val="30"/>
          <w:szCs w:val="30"/>
        </w:rPr>
        <w:t>«</w:t>
      </w:r>
      <w:r w:rsidRPr="00387998">
        <w:rPr>
          <w:b/>
          <w:i/>
          <w:sz w:val="30"/>
          <w:szCs w:val="30"/>
        </w:rPr>
        <w:t>вознаграждение за перерасход Баллов</w:t>
      </w:r>
      <w:r w:rsidR="00753F41" w:rsidRPr="00387998">
        <w:rPr>
          <w:b/>
          <w:i/>
          <w:sz w:val="30"/>
          <w:szCs w:val="30"/>
        </w:rPr>
        <w:t>»</w:t>
      </w:r>
      <w:r w:rsidRPr="00387998">
        <w:rPr>
          <w:b/>
          <w:i/>
          <w:sz w:val="30"/>
          <w:szCs w:val="30"/>
        </w:rPr>
        <w:t>.</w:t>
      </w:r>
    </w:p>
    <w:p w14:paraId="7A44B531" w14:textId="77777777" w:rsidR="00B61FBE" w:rsidRPr="00B61FBE" w:rsidRDefault="00B61FBE" w:rsidP="00B61FBE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61FBE">
        <w:rPr>
          <w:sz w:val="30"/>
          <w:szCs w:val="30"/>
        </w:rPr>
        <w:t xml:space="preserve">Сумма, равная стоимостной оценке </w:t>
      </w:r>
      <w:r w:rsidR="00C03F5A">
        <w:rPr>
          <w:sz w:val="30"/>
          <w:szCs w:val="30"/>
        </w:rPr>
        <w:t xml:space="preserve">начисленных </w:t>
      </w:r>
      <w:r w:rsidR="00C03F5A" w:rsidRPr="00513422">
        <w:rPr>
          <w:sz w:val="30"/>
          <w:szCs w:val="30"/>
        </w:rPr>
        <w:t>OZON</w:t>
      </w:r>
      <w:r w:rsidR="00C03F5A">
        <w:rPr>
          <w:sz w:val="30"/>
          <w:szCs w:val="30"/>
        </w:rPr>
        <w:t xml:space="preserve"> к </w:t>
      </w:r>
      <w:r w:rsidR="00C03F5A" w:rsidRPr="00513422">
        <w:rPr>
          <w:sz w:val="30"/>
          <w:szCs w:val="30"/>
        </w:rPr>
        <w:t>уменьшен</w:t>
      </w:r>
      <w:r w:rsidR="00C03F5A">
        <w:rPr>
          <w:sz w:val="30"/>
          <w:szCs w:val="30"/>
        </w:rPr>
        <w:t>ию</w:t>
      </w:r>
      <w:r w:rsidR="00C03F5A" w:rsidRPr="00513422">
        <w:rPr>
          <w:sz w:val="30"/>
          <w:szCs w:val="30"/>
        </w:rPr>
        <w:t xml:space="preserve"> </w:t>
      </w:r>
      <w:r w:rsidRPr="00B61FBE">
        <w:rPr>
          <w:sz w:val="30"/>
          <w:szCs w:val="30"/>
        </w:rPr>
        <w:t>Баллов в связи с возвратом товаров, отраж</w:t>
      </w:r>
      <w:r>
        <w:rPr>
          <w:sz w:val="30"/>
          <w:szCs w:val="30"/>
        </w:rPr>
        <w:t xml:space="preserve">ается </w:t>
      </w:r>
      <w:r w:rsidRPr="00B61FBE">
        <w:rPr>
          <w:sz w:val="30"/>
          <w:szCs w:val="30"/>
        </w:rPr>
        <w:t xml:space="preserve">в графе </w:t>
      </w:r>
      <w:r w:rsidR="00F93A3B">
        <w:rPr>
          <w:sz w:val="30"/>
          <w:szCs w:val="30"/>
        </w:rPr>
        <w:t>«</w:t>
      </w:r>
      <w:r w:rsidRPr="00B61FBE">
        <w:rPr>
          <w:sz w:val="30"/>
          <w:szCs w:val="30"/>
        </w:rPr>
        <w:t>Баллы за скидки» раздела «Возвращено клиентом» отчета о реализации.</w:t>
      </w:r>
    </w:p>
    <w:p w14:paraId="38E81123" w14:textId="77777777" w:rsidR="00387998" w:rsidRPr="006B581B" w:rsidRDefault="006B581B" w:rsidP="00B61FBE">
      <w:pPr>
        <w:pStyle w:val="p-normal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firstLine="710"/>
        <w:jc w:val="both"/>
        <w:rPr>
          <w:rStyle w:val="word-wrapper"/>
          <w:sz w:val="30"/>
          <w:szCs w:val="30"/>
        </w:rPr>
      </w:pPr>
      <w:r>
        <w:rPr>
          <w:rStyle w:val="word-wrapper"/>
          <w:sz w:val="30"/>
          <w:szCs w:val="30"/>
        </w:rPr>
        <w:t xml:space="preserve">Сумма, равная стоимостной оценке начисленных </w:t>
      </w:r>
      <w:r w:rsidR="007E64C2" w:rsidRPr="00513422">
        <w:rPr>
          <w:sz w:val="30"/>
          <w:szCs w:val="30"/>
        </w:rPr>
        <w:t>OZON</w:t>
      </w:r>
      <w:r w:rsidR="007E64C2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 xml:space="preserve">Баллов после уменьшения их на начисленные </w:t>
      </w:r>
      <w:r w:rsidR="007E64C2" w:rsidRPr="00513422">
        <w:rPr>
          <w:sz w:val="30"/>
          <w:szCs w:val="30"/>
        </w:rPr>
        <w:t>OZON</w:t>
      </w:r>
      <w:r w:rsidR="007E64C2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 xml:space="preserve">за возврат товаров Баллы, отражается в итоговой строке </w:t>
      </w:r>
      <w:r w:rsidR="007E64C2">
        <w:rPr>
          <w:rStyle w:val="word-wrapper"/>
          <w:sz w:val="30"/>
          <w:szCs w:val="30"/>
        </w:rPr>
        <w:t>«Всего начислено Баллов» отчета о реализации</w:t>
      </w:r>
      <w:r>
        <w:rPr>
          <w:rStyle w:val="word-wrapper"/>
          <w:sz w:val="30"/>
          <w:szCs w:val="30"/>
        </w:rPr>
        <w:t xml:space="preserve"> </w:t>
      </w:r>
      <w:r w:rsidR="007E64C2">
        <w:rPr>
          <w:rStyle w:val="word-wrapper"/>
          <w:sz w:val="30"/>
          <w:szCs w:val="30"/>
        </w:rPr>
        <w:t xml:space="preserve">(далее – «свернутая» </w:t>
      </w:r>
      <w:r w:rsidR="00D9212C" w:rsidRPr="00D9212C">
        <w:rPr>
          <w:sz w:val="30"/>
          <w:szCs w:val="30"/>
        </w:rPr>
        <w:t xml:space="preserve">за отчетный период </w:t>
      </w:r>
      <w:r w:rsidR="007E64C2">
        <w:rPr>
          <w:rStyle w:val="word-wrapper"/>
          <w:sz w:val="30"/>
          <w:szCs w:val="30"/>
        </w:rPr>
        <w:t>сумма Баллов).</w:t>
      </w:r>
    </w:p>
    <w:p w14:paraId="39E63AC4" w14:textId="77777777" w:rsidR="00B61FBE" w:rsidRPr="00B61FBE" w:rsidRDefault="000C25F8" w:rsidP="00B61FBE">
      <w:pPr>
        <w:pStyle w:val="p-normal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firstLine="710"/>
        <w:jc w:val="both"/>
        <w:rPr>
          <w:rStyle w:val="word-wrapper"/>
          <w:b/>
          <w:sz w:val="30"/>
          <w:szCs w:val="30"/>
        </w:rPr>
      </w:pPr>
      <w:r>
        <w:rPr>
          <w:rStyle w:val="word-wrapper"/>
          <w:b/>
          <w:sz w:val="30"/>
          <w:szCs w:val="30"/>
        </w:rPr>
        <w:t xml:space="preserve">1. </w:t>
      </w:r>
      <w:r w:rsidR="00B61FBE" w:rsidRPr="00B61FBE">
        <w:rPr>
          <w:rStyle w:val="word-wrapper"/>
          <w:b/>
          <w:sz w:val="30"/>
          <w:szCs w:val="30"/>
        </w:rPr>
        <w:t>Для целей исчисления налога на добавленную стоимость</w:t>
      </w:r>
      <w:r w:rsidR="00DB4ED1">
        <w:rPr>
          <w:rStyle w:val="word-wrapper"/>
          <w:b/>
          <w:sz w:val="30"/>
          <w:szCs w:val="30"/>
        </w:rPr>
        <w:t xml:space="preserve"> </w:t>
      </w:r>
      <w:r w:rsidR="00B61FBE" w:rsidRPr="00B61FBE">
        <w:rPr>
          <w:rStyle w:val="word-wrapper"/>
          <w:b/>
          <w:sz w:val="30"/>
          <w:szCs w:val="30"/>
        </w:rPr>
        <w:t>(далее</w:t>
      </w:r>
      <w:r w:rsidR="00DB4ED1">
        <w:rPr>
          <w:rStyle w:val="word-wrapper"/>
          <w:b/>
          <w:sz w:val="30"/>
          <w:szCs w:val="30"/>
        </w:rPr>
        <w:t> </w:t>
      </w:r>
      <w:r w:rsidR="00B61FBE" w:rsidRPr="00B61FBE">
        <w:rPr>
          <w:rStyle w:val="word-wrapper"/>
          <w:b/>
          <w:sz w:val="30"/>
          <w:szCs w:val="30"/>
        </w:rPr>
        <w:t>- НДС).</w:t>
      </w:r>
    </w:p>
    <w:p w14:paraId="50693CE1" w14:textId="77777777" w:rsidR="00B61FBE" w:rsidRPr="00B61FBE" w:rsidRDefault="00B61FBE" w:rsidP="00B61FB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B61FBE">
        <w:rPr>
          <w:rStyle w:val="word-wrapper"/>
          <w:sz w:val="30"/>
          <w:szCs w:val="30"/>
        </w:rPr>
        <w:t>В соответствии с пунктом 3 статьи 120 Налогового кодекса Республики Беларусь (далее - НК) налоговая база НДС определяется:</w:t>
      </w:r>
    </w:p>
    <w:p w14:paraId="70516F1C" w14:textId="77777777" w:rsidR="00B61FBE" w:rsidRPr="00B61FBE" w:rsidRDefault="00B61FBE" w:rsidP="00B61FB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B61FBE">
        <w:rPr>
          <w:rStyle w:val="word-wrapper"/>
          <w:sz w:val="30"/>
          <w:szCs w:val="30"/>
        </w:rPr>
        <w:t>исходя из всех поступлений плательщика, полученных им в денежной, натуральной и иных формах от реализации товаров (работ, услуг), имущественных прав;</w:t>
      </w:r>
    </w:p>
    <w:p w14:paraId="7F206A2C" w14:textId="77777777" w:rsidR="00B61FBE" w:rsidRPr="00B61FBE" w:rsidRDefault="00B61FBE" w:rsidP="00B61FB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B61FBE">
        <w:rPr>
          <w:rStyle w:val="word-wrapper"/>
          <w:sz w:val="30"/>
          <w:szCs w:val="30"/>
        </w:rPr>
        <w:t>в зависимости от особенностей реализации произведенных или приобретенных товаров (работ, услуг), имущественных прав.</w:t>
      </w:r>
    </w:p>
    <w:p w14:paraId="1996147F" w14:textId="77777777" w:rsidR="00B61FBE" w:rsidRPr="00B61FBE" w:rsidRDefault="00B61FBE" w:rsidP="00B61FB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B61FBE">
        <w:rPr>
          <w:rStyle w:val="word-wrapper"/>
          <w:sz w:val="30"/>
          <w:szCs w:val="30"/>
        </w:rPr>
        <w:t>Кроме того</w:t>
      </w:r>
      <w:r>
        <w:rPr>
          <w:rStyle w:val="word-wrapper"/>
          <w:sz w:val="30"/>
          <w:szCs w:val="30"/>
        </w:rPr>
        <w:t xml:space="preserve">, </w:t>
      </w:r>
      <w:r w:rsidRPr="00B61FBE">
        <w:rPr>
          <w:rStyle w:val="word-wrapper"/>
          <w:sz w:val="30"/>
          <w:szCs w:val="30"/>
        </w:rPr>
        <w:t xml:space="preserve">согласно подпункту 4.1 пункта 4 статьи 120 НК налоговая база увеличивается на суммы, фактически полученные (причитающиеся к получению) за реализованные товары (работы, услуги), имущественные </w:t>
      </w:r>
      <w:r w:rsidRPr="00B61FBE">
        <w:rPr>
          <w:rStyle w:val="word-wrapper"/>
          <w:sz w:val="30"/>
          <w:szCs w:val="30"/>
        </w:rPr>
        <w:lastRenderedPageBreak/>
        <w:t>права сверх цены их реализации либо иначе связанные с оплатой реализованных товаров (работ, услуг), имущественных прав.</w:t>
      </w:r>
    </w:p>
    <w:p w14:paraId="2D9CFF04" w14:textId="77777777" w:rsidR="00B61FBE" w:rsidRPr="00B61FBE" w:rsidRDefault="00B61FBE" w:rsidP="00B61FBE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</w:rPr>
      </w:pPr>
      <w:r>
        <w:rPr>
          <w:sz w:val="30"/>
          <w:szCs w:val="30"/>
        </w:rPr>
        <w:t xml:space="preserve">Соответственно, </w:t>
      </w:r>
      <w:r w:rsidRPr="00B61FBE">
        <w:rPr>
          <w:sz w:val="30"/>
          <w:szCs w:val="30"/>
        </w:rPr>
        <w:t xml:space="preserve">у Продавца налоговая база НДС определяется исходя из всех полученных </w:t>
      </w:r>
      <w:r w:rsidRPr="00B61FBE">
        <w:rPr>
          <w:rStyle w:val="word-wrapper"/>
          <w:sz w:val="30"/>
          <w:szCs w:val="30"/>
        </w:rPr>
        <w:t xml:space="preserve">(причитающихся к получению) </w:t>
      </w:r>
      <w:r w:rsidRPr="00B61FBE">
        <w:rPr>
          <w:sz w:val="30"/>
          <w:szCs w:val="30"/>
        </w:rPr>
        <w:t xml:space="preserve">поступлений по каждой реализации отдельного товара. </w:t>
      </w:r>
    </w:p>
    <w:p w14:paraId="7AEFFCBD" w14:textId="77777777" w:rsidR="00B61FBE" w:rsidRPr="00B61FBE" w:rsidRDefault="00B61FBE" w:rsidP="00F93A3B">
      <w:pPr>
        <w:autoSpaceDE w:val="0"/>
        <w:autoSpaceDN w:val="0"/>
        <w:adjustRightInd w:val="0"/>
        <w:ind w:firstLine="709"/>
        <w:jc w:val="both"/>
        <w:outlineLvl w:val="0"/>
        <w:rPr>
          <w:rStyle w:val="word-wrapper"/>
          <w:sz w:val="30"/>
          <w:szCs w:val="30"/>
        </w:rPr>
      </w:pPr>
      <w:r w:rsidRPr="00B61FBE">
        <w:rPr>
          <w:sz w:val="30"/>
          <w:szCs w:val="30"/>
        </w:rPr>
        <w:t xml:space="preserve">Так, в рассматриваемой ситуации у Продавца налоговая база </w:t>
      </w:r>
      <w:r>
        <w:rPr>
          <w:sz w:val="30"/>
          <w:szCs w:val="30"/>
        </w:rPr>
        <w:t>НДС о</w:t>
      </w:r>
      <w:r w:rsidRPr="00B61FBE">
        <w:rPr>
          <w:sz w:val="30"/>
          <w:szCs w:val="30"/>
        </w:rPr>
        <w:t xml:space="preserve">пределяется исходя из цены реализации товара покупателю </w:t>
      </w:r>
      <w:r w:rsidR="00FD53C9">
        <w:rPr>
          <w:sz w:val="30"/>
          <w:szCs w:val="30"/>
        </w:rPr>
        <w:t xml:space="preserve">(графа «Реализовано на сумму» раздела «Реализовано» отчета о реализации) </w:t>
      </w:r>
      <w:r w:rsidRPr="00B61FBE">
        <w:rPr>
          <w:sz w:val="30"/>
          <w:szCs w:val="30"/>
        </w:rPr>
        <w:t xml:space="preserve">и суммы увеличения налоговой базы, равной стоимостной оценке начисленных маркетплейсом </w:t>
      </w:r>
      <w:r w:rsidRPr="00B61FBE">
        <w:rPr>
          <w:rStyle w:val="word-wrapper"/>
          <w:sz w:val="30"/>
          <w:szCs w:val="30"/>
        </w:rPr>
        <w:t xml:space="preserve">Баллов (графа </w:t>
      </w:r>
      <w:r w:rsidR="00F93A3B" w:rsidRPr="00B61FBE">
        <w:rPr>
          <w:sz w:val="30"/>
          <w:szCs w:val="30"/>
        </w:rPr>
        <w:t>«Баллы за скидки» раздела «Р</w:t>
      </w:r>
      <w:r w:rsidR="00F93A3B">
        <w:rPr>
          <w:sz w:val="30"/>
          <w:szCs w:val="30"/>
        </w:rPr>
        <w:t>еализовано» отчета о реализации)</w:t>
      </w:r>
      <w:r w:rsidRPr="00B61FBE">
        <w:rPr>
          <w:rStyle w:val="word-wrapper"/>
          <w:sz w:val="30"/>
          <w:szCs w:val="30"/>
        </w:rPr>
        <w:t>.</w:t>
      </w:r>
    </w:p>
    <w:p w14:paraId="63BFD904" w14:textId="77777777" w:rsidR="00B61FBE" w:rsidRPr="00B61FBE" w:rsidRDefault="00B61FBE" w:rsidP="00F93A3B">
      <w:pPr>
        <w:autoSpaceDE w:val="0"/>
        <w:autoSpaceDN w:val="0"/>
        <w:adjustRightInd w:val="0"/>
        <w:ind w:firstLine="709"/>
        <w:jc w:val="both"/>
        <w:outlineLvl w:val="0"/>
        <w:rPr>
          <w:rStyle w:val="word-wrapper"/>
          <w:sz w:val="30"/>
          <w:szCs w:val="30"/>
        </w:rPr>
      </w:pPr>
      <w:r w:rsidRPr="00B61FBE">
        <w:rPr>
          <w:rStyle w:val="word-wrapper"/>
          <w:sz w:val="30"/>
          <w:szCs w:val="30"/>
        </w:rPr>
        <w:t xml:space="preserve"> </w:t>
      </w:r>
      <w:r w:rsidR="00851A0B">
        <w:rPr>
          <w:rStyle w:val="word-wrapper"/>
          <w:sz w:val="30"/>
          <w:szCs w:val="30"/>
        </w:rPr>
        <w:t>В</w:t>
      </w:r>
      <w:r w:rsidRPr="00B61FBE">
        <w:rPr>
          <w:rStyle w:val="word-wrapper"/>
          <w:sz w:val="30"/>
          <w:szCs w:val="30"/>
        </w:rPr>
        <w:t xml:space="preserve"> случае, когда </w:t>
      </w:r>
      <w:r w:rsidR="007040AA">
        <w:rPr>
          <w:rStyle w:val="word-wrapper"/>
          <w:sz w:val="30"/>
          <w:szCs w:val="30"/>
        </w:rPr>
        <w:t>у Продавца</w:t>
      </w:r>
      <w:r w:rsidR="00851A0B">
        <w:rPr>
          <w:rStyle w:val="word-wrapper"/>
          <w:sz w:val="30"/>
          <w:szCs w:val="30"/>
        </w:rPr>
        <w:t xml:space="preserve"> после использования Баллов в счет расчетов за вознаграждение </w:t>
      </w:r>
      <w:r w:rsidR="00851A0B" w:rsidRPr="00B61FBE">
        <w:rPr>
          <w:sz w:val="30"/>
          <w:szCs w:val="30"/>
          <w:lang w:val="en-US"/>
        </w:rPr>
        <w:t>OZON</w:t>
      </w:r>
      <w:r w:rsidR="00851A0B" w:rsidRPr="00B61FBE">
        <w:rPr>
          <w:rStyle w:val="word-wrapper"/>
          <w:sz w:val="30"/>
          <w:szCs w:val="30"/>
        </w:rPr>
        <w:t xml:space="preserve"> </w:t>
      </w:r>
      <w:r w:rsidR="00851A0B">
        <w:rPr>
          <w:rStyle w:val="word-wrapper"/>
          <w:sz w:val="30"/>
          <w:szCs w:val="30"/>
        </w:rPr>
        <w:t xml:space="preserve">за продажу </w:t>
      </w:r>
      <w:r w:rsidR="007040AA">
        <w:rPr>
          <w:rStyle w:val="word-wrapper"/>
          <w:sz w:val="30"/>
          <w:szCs w:val="30"/>
        </w:rPr>
        <w:t xml:space="preserve">образуется остаток неиспользованных Баллов </w:t>
      </w:r>
      <w:r w:rsidR="00851A0B">
        <w:rPr>
          <w:rStyle w:val="word-wrapper"/>
          <w:sz w:val="30"/>
          <w:szCs w:val="30"/>
        </w:rPr>
        <w:t>и</w:t>
      </w:r>
      <w:r w:rsidR="00D9212C">
        <w:rPr>
          <w:rStyle w:val="word-wrapper"/>
          <w:sz w:val="30"/>
          <w:szCs w:val="30"/>
        </w:rPr>
        <w:t xml:space="preserve"> Продавцу выплачивается «премия за предоставление скидок», сумма</w:t>
      </w:r>
      <w:r w:rsidRPr="00B61FBE">
        <w:rPr>
          <w:sz w:val="30"/>
          <w:szCs w:val="30"/>
        </w:rPr>
        <w:t xml:space="preserve"> увеличения налоговой базы</w:t>
      </w:r>
      <w:r w:rsidRPr="00B61FBE">
        <w:rPr>
          <w:rStyle w:val="word-wrapper"/>
          <w:sz w:val="30"/>
          <w:szCs w:val="30"/>
        </w:rPr>
        <w:t xml:space="preserve"> НДС </w:t>
      </w:r>
      <w:r w:rsidR="00F3039A">
        <w:rPr>
          <w:rStyle w:val="word-wrapper"/>
          <w:sz w:val="30"/>
          <w:szCs w:val="30"/>
        </w:rPr>
        <w:t>при реализации товаров</w:t>
      </w:r>
      <w:r w:rsidR="00D9212C">
        <w:rPr>
          <w:rStyle w:val="word-wrapper"/>
          <w:sz w:val="30"/>
          <w:szCs w:val="30"/>
        </w:rPr>
        <w:t xml:space="preserve">, </w:t>
      </w:r>
      <w:r w:rsidRPr="00B61FBE">
        <w:rPr>
          <w:rStyle w:val="word-wrapper"/>
          <w:sz w:val="30"/>
          <w:szCs w:val="30"/>
        </w:rPr>
        <w:t>определя</w:t>
      </w:r>
      <w:r w:rsidR="00D9212C">
        <w:rPr>
          <w:rStyle w:val="word-wrapper"/>
          <w:sz w:val="30"/>
          <w:szCs w:val="30"/>
        </w:rPr>
        <w:t xml:space="preserve">емая </w:t>
      </w:r>
      <w:r w:rsidRPr="00B61FBE">
        <w:rPr>
          <w:rStyle w:val="word-wrapper"/>
          <w:sz w:val="30"/>
          <w:szCs w:val="30"/>
        </w:rPr>
        <w:t>исходя из суммы, равной</w:t>
      </w:r>
      <w:r w:rsidRPr="00B61FBE">
        <w:rPr>
          <w:sz w:val="30"/>
          <w:szCs w:val="30"/>
        </w:rPr>
        <w:t xml:space="preserve"> стоимостной оценке начисленных маркетплейсом </w:t>
      </w:r>
      <w:r w:rsidRPr="00B61FBE">
        <w:rPr>
          <w:rStyle w:val="word-wrapper"/>
          <w:sz w:val="30"/>
          <w:szCs w:val="30"/>
        </w:rPr>
        <w:t xml:space="preserve">Баллов (графа </w:t>
      </w:r>
      <w:r w:rsidR="00F93A3B" w:rsidRPr="00B61FBE">
        <w:rPr>
          <w:sz w:val="30"/>
          <w:szCs w:val="30"/>
        </w:rPr>
        <w:t>«Баллы за скидки» раздела «Реализовано» отчета о реализации</w:t>
      </w:r>
      <w:r w:rsidRPr="00B61FBE">
        <w:rPr>
          <w:rStyle w:val="word-wrapper"/>
          <w:sz w:val="30"/>
          <w:szCs w:val="30"/>
        </w:rPr>
        <w:t>), слагае</w:t>
      </w:r>
      <w:r w:rsidR="00D9212C">
        <w:rPr>
          <w:rStyle w:val="word-wrapper"/>
          <w:sz w:val="30"/>
          <w:szCs w:val="30"/>
        </w:rPr>
        <w:t>тся</w:t>
      </w:r>
      <w:r w:rsidRPr="00B61FBE">
        <w:rPr>
          <w:rStyle w:val="word-wrapper"/>
          <w:sz w:val="30"/>
          <w:szCs w:val="30"/>
        </w:rPr>
        <w:t xml:space="preserve"> из:</w:t>
      </w:r>
    </w:p>
    <w:p w14:paraId="51F5601E" w14:textId="77777777" w:rsidR="00B61FBE" w:rsidRPr="00B61FBE" w:rsidRDefault="00B61FBE" w:rsidP="00B61FBE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</w:rPr>
      </w:pPr>
      <w:r w:rsidRPr="00B61FBE">
        <w:rPr>
          <w:rStyle w:val="word-wrapper"/>
          <w:sz w:val="30"/>
          <w:szCs w:val="30"/>
        </w:rPr>
        <w:t>суммы, равной стоимостной оценке использованных Баллов;</w:t>
      </w:r>
    </w:p>
    <w:p w14:paraId="4D754DCB" w14:textId="77777777" w:rsidR="00B61FBE" w:rsidRPr="00B61FBE" w:rsidRDefault="00B61FBE" w:rsidP="00B61FBE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</w:rPr>
      </w:pPr>
      <w:r w:rsidRPr="00B61FBE">
        <w:rPr>
          <w:rStyle w:val="word-wrapper"/>
          <w:sz w:val="30"/>
          <w:szCs w:val="30"/>
        </w:rPr>
        <w:t xml:space="preserve">суммы </w:t>
      </w:r>
      <w:r w:rsidR="00ED3F6A">
        <w:rPr>
          <w:rStyle w:val="word-wrapper"/>
          <w:sz w:val="30"/>
          <w:szCs w:val="30"/>
        </w:rPr>
        <w:t>«</w:t>
      </w:r>
      <w:r w:rsidRPr="00B61FBE">
        <w:rPr>
          <w:rStyle w:val="word-wrapper"/>
          <w:sz w:val="30"/>
          <w:szCs w:val="30"/>
        </w:rPr>
        <w:t>премии за предоставление скидок</w:t>
      </w:r>
      <w:r w:rsidR="00ED3F6A">
        <w:rPr>
          <w:rStyle w:val="word-wrapper"/>
          <w:sz w:val="30"/>
          <w:szCs w:val="30"/>
        </w:rPr>
        <w:t>»</w:t>
      </w:r>
      <w:r w:rsidRPr="00B61FBE">
        <w:rPr>
          <w:rStyle w:val="word-wrapper"/>
          <w:sz w:val="30"/>
          <w:szCs w:val="30"/>
        </w:rPr>
        <w:t>, которую маркетплейс выплачивает Продавцу.</w:t>
      </w:r>
    </w:p>
    <w:p w14:paraId="283637FE" w14:textId="77777777" w:rsidR="009F0A76" w:rsidRPr="000C25F8" w:rsidRDefault="009F0A76" w:rsidP="00B61FBE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proofErr w:type="spellStart"/>
      <w:r w:rsidRPr="000C25F8">
        <w:rPr>
          <w:i/>
          <w:sz w:val="30"/>
          <w:szCs w:val="30"/>
        </w:rPr>
        <w:t>Справочно</w:t>
      </w:r>
      <w:proofErr w:type="spellEnd"/>
      <w:r w:rsidRPr="000C25F8">
        <w:rPr>
          <w:i/>
          <w:sz w:val="30"/>
          <w:szCs w:val="30"/>
        </w:rPr>
        <w:t xml:space="preserve">. </w:t>
      </w:r>
    </w:p>
    <w:p w14:paraId="430EDD8B" w14:textId="77777777" w:rsidR="00F3039A" w:rsidRPr="00517A31" w:rsidRDefault="00851A0B" w:rsidP="00F3039A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Порядок </w:t>
      </w:r>
      <w:r w:rsidR="00F3039A" w:rsidRPr="000C25F8">
        <w:rPr>
          <w:i/>
          <w:sz w:val="30"/>
          <w:szCs w:val="30"/>
        </w:rPr>
        <w:t>определени</w:t>
      </w:r>
      <w:r>
        <w:rPr>
          <w:i/>
          <w:sz w:val="30"/>
          <w:szCs w:val="30"/>
        </w:rPr>
        <w:t xml:space="preserve">я </w:t>
      </w:r>
      <w:r w:rsidR="00F3039A" w:rsidRPr="000C25F8">
        <w:rPr>
          <w:i/>
          <w:sz w:val="30"/>
          <w:szCs w:val="30"/>
        </w:rPr>
        <w:t xml:space="preserve">налоговой базы НДС </w:t>
      </w:r>
      <w:r w:rsidR="00D9212C">
        <w:rPr>
          <w:i/>
          <w:sz w:val="30"/>
          <w:szCs w:val="30"/>
        </w:rPr>
        <w:t xml:space="preserve">при приобретении у </w:t>
      </w:r>
      <w:r w:rsidR="00D9212C" w:rsidRPr="000C25F8">
        <w:rPr>
          <w:i/>
          <w:sz w:val="30"/>
          <w:szCs w:val="30"/>
        </w:rPr>
        <w:t xml:space="preserve">OZON </w:t>
      </w:r>
      <w:r w:rsidR="00D9212C">
        <w:rPr>
          <w:i/>
          <w:sz w:val="30"/>
          <w:szCs w:val="30"/>
        </w:rPr>
        <w:t xml:space="preserve">услуг в электронной форме применительно к </w:t>
      </w:r>
      <w:r w:rsidR="00F3039A" w:rsidRPr="000C25F8">
        <w:rPr>
          <w:i/>
          <w:sz w:val="30"/>
          <w:szCs w:val="30"/>
        </w:rPr>
        <w:t>вознаграждени</w:t>
      </w:r>
      <w:r w:rsidR="00D9212C">
        <w:rPr>
          <w:i/>
          <w:sz w:val="30"/>
          <w:szCs w:val="30"/>
        </w:rPr>
        <w:t>ю</w:t>
      </w:r>
      <w:r w:rsidR="00F3039A" w:rsidRPr="000C25F8">
        <w:rPr>
          <w:i/>
          <w:sz w:val="30"/>
          <w:szCs w:val="30"/>
        </w:rPr>
        <w:t xml:space="preserve"> OZON за продажу </w:t>
      </w:r>
      <w:r w:rsidR="00F3039A">
        <w:rPr>
          <w:i/>
          <w:sz w:val="30"/>
          <w:szCs w:val="30"/>
        </w:rPr>
        <w:t xml:space="preserve">разъяснен </w:t>
      </w:r>
      <w:r>
        <w:rPr>
          <w:i/>
          <w:sz w:val="30"/>
          <w:szCs w:val="30"/>
        </w:rPr>
        <w:t xml:space="preserve">  </w:t>
      </w:r>
      <w:r w:rsidR="00585330">
        <w:rPr>
          <w:i/>
          <w:sz w:val="30"/>
          <w:szCs w:val="30"/>
        </w:rPr>
        <w:t xml:space="preserve"> </w:t>
      </w:r>
      <w:r w:rsidR="00F3039A">
        <w:rPr>
          <w:i/>
          <w:sz w:val="30"/>
          <w:szCs w:val="30"/>
        </w:rPr>
        <w:t xml:space="preserve">в </w:t>
      </w:r>
      <w:r>
        <w:rPr>
          <w:i/>
          <w:sz w:val="30"/>
          <w:szCs w:val="30"/>
        </w:rPr>
        <w:t xml:space="preserve">   </w:t>
      </w:r>
      <w:r w:rsidR="00585330">
        <w:rPr>
          <w:i/>
          <w:sz w:val="30"/>
          <w:szCs w:val="30"/>
        </w:rPr>
        <w:t xml:space="preserve"> </w:t>
      </w:r>
      <w:r w:rsidR="000C25F8">
        <w:rPr>
          <w:i/>
          <w:sz w:val="30"/>
          <w:szCs w:val="30"/>
        </w:rPr>
        <w:t xml:space="preserve">пункте </w:t>
      </w:r>
      <w:r w:rsidR="00585330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   </w:t>
      </w:r>
      <w:r w:rsidR="000C25F8">
        <w:rPr>
          <w:i/>
          <w:sz w:val="30"/>
          <w:szCs w:val="30"/>
        </w:rPr>
        <w:t>4</w:t>
      </w:r>
      <w:r w:rsidR="000C25F8" w:rsidRPr="00517A31">
        <w:rPr>
          <w:i/>
          <w:sz w:val="30"/>
          <w:szCs w:val="30"/>
        </w:rPr>
        <w:t xml:space="preserve"> </w:t>
      </w:r>
      <w:r w:rsidR="00585330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   </w:t>
      </w:r>
      <w:r w:rsidR="00F3039A">
        <w:rPr>
          <w:i/>
          <w:sz w:val="30"/>
          <w:szCs w:val="30"/>
        </w:rPr>
        <w:t>письм</w:t>
      </w:r>
      <w:r w:rsidR="000C25F8">
        <w:rPr>
          <w:i/>
          <w:sz w:val="30"/>
          <w:szCs w:val="30"/>
        </w:rPr>
        <w:t>а</w:t>
      </w:r>
      <w:r w:rsidR="00F3039A">
        <w:rPr>
          <w:i/>
          <w:sz w:val="30"/>
          <w:szCs w:val="30"/>
        </w:rPr>
        <w:t xml:space="preserve"> </w:t>
      </w:r>
      <w:r w:rsidR="00585330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  </w:t>
      </w:r>
      <w:r w:rsidR="00F3039A">
        <w:rPr>
          <w:i/>
          <w:sz w:val="30"/>
          <w:szCs w:val="30"/>
        </w:rPr>
        <w:t xml:space="preserve">МНС </w:t>
      </w:r>
      <w:r w:rsidR="00585330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   </w:t>
      </w:r>
      <w:r w:rsidR="00585330">
        <w:rPr>
          <w:i/>
          <w:sz w:val="30"/>
          <w:szCs w:val="30"/>
        </w:rPr>
        <w:t xml:space="preserve"> </w:t>
      </w:r>
      <w:r w:rsidR="00F3039A">
        <w:rPr>
          <w:i/>
          <w:sz w:val="30"/>
          <w:szCs w:val="30"/>
        </w:rPr>
        <w:t xml:space="preserve">от </w:t>
      </w:r>
      <w:r w:rsidR="00585330">
        <w:rPr>
          <w:i/>
          <w:sz w:val="30"/>
          <w:szCs w:val="30"/>
        </w:rPr>
        <w:t xml:space="preserve">  </w:t>
      </w:r>
      <w:r w:rsidR="000C25F8">
        <w:rPr>
          <w:i/>
          <w:sz w:val="30"/>
          <w:szCs w:val="30"/>
        </w:rPr>
        <w:t xml:space="preserve">16.07.2024 № 2-1-13/01994 «О налогообложении НДС в рамках ЕАЭС отдельных услуг в электронной форме с 01.04.2024». </w:t>
      </w:r>
    </w:p>
    <w:p w14:paraId="2C560845" w14:textId="77777777" w:rsidR="00ED3F6A" w:rsidRDefault="00F3039A" w:rsidP="00B61FBE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9212C">
        <w:rPr>
          <w:sz w:val="30"/>
          <w:szCs w:val="30"/>
        </w:rPr>
        <w:t xml:space="preserve"> </w:t>
      </w:r>
      <w:r w:rsidR="00D9212C" w:rsidRPr="00AA66E9">
        <w:rPr>
          <w:sz w:val="30"/>
          <w:szCs w:val="30"/>
        </w:rPr>
        <w:t>В от</w:t>
      </w:r>
      <w:r w:rsidR="00D9212C" w:rsidRPr="00D9212C">
        <w:rPr>
          <w:sz w:val="30"/>
          <w:szCs w:val="30"/>
        </w:rPr>
        <w:t xml:space="preserve">ношении </w:t>
      </w:r>
      <w:r w:rsidR="00D9212C">
        <w:rPr>
          <w:sz w:val="30"/>
          <w:szCs w:val="30"/>
        </w:rPr>
        <w:t>с</w:t>
      </w:r>
      <w:r w:rsidR="00D9212C" w:rsidRPr="00D9212C">
        <w:rPr>
          <w:sz w:val="30"/>
          <w:szCs w:val="30"/>
        </w:rPr>
        <w:t>итуации с возвратом товаров и начислением в этой связи в от</w:t>
      </w:r>
      <w:r w:rsidR="00D9212C">
        <w:rPr>
          <w:sz w:val="30"/>
          <w:szCs w:val="30"/>
        </w:rPr>
        <w:t>ч</w:t>
      </w:r>
      <w:r w:rsidR="00D9212C" w:rsidRPr="00D9212C">
        <w:rPr>
          <w:sz w:val="30"/>
          <w:szCs w:val="30"/>
        </w:rPr>
        <w:t xml:space="preserve">ете о реализации </w:t>
      </w:r>
      <w:r w:rsidR="00ED3F6A" w:rsidRPr="00D9212C">
        <w:rPr>
          <w:sz w:val="30"/>
          <w:szCs w:val="30"/>
        </w:rPr>
        <w:t>«свернутой» за отчетный период суммы Баллов</w:t>
      </w:r>
      <w:r w:rsidR="00513422" w:rsidRPr="00D9212C">
        <w:rPr>
          <w:sz w:val="30"/>
          <w:szCs w:val="30"/>
        </w:rPr>
        <w:t xml:space="preserve"> (в том числе</w:t>
      </w:r>
      <w:r w:rsidR="00ED3F6A" w:rsidRPr="00D9212C">
        <w:rPr>
          <w:sz w:val="30"/>
          <w:szCs w:val="30"/>
        </w:rPr>
        <w:t xml:space="preserve">, </w:t>
      </w:r>
      <w:r w:rsidR="00513422" w:rsidRPr="00D9212C">
        <w:rPr>
          <w:sz w:val="30"/>
          <w:szCs w:val="30"/>
        </w:rPr>
        <w:t xml:space="preserve">для ситуации, когда возникает </w:t>
      </w:r>
      <w:r w:rsidR="00ED3F6A" w:rsidRPr="00D9212C">
        <w:rPr>
          <w:sz w:val="30"/>
          <w:szCs w:val="30"/>
        </w:rPr>
        <w:t xml:space="preserve">«вознаграждение за перерасход Баллов», </w:t>
      </w:r>
      <w:r w:rsidR="00B61FBE" w:rsidRPr="00D9212C">
        <w:rPr>
          <w:sz w:val="30"/>
          <w:szCs w:val="30"/>
        </w:rPr>
        <w:t>выплачиваемо</w:t>
      </w:r>
      <w:r w:rsidR="00ED3F6A" w:rsidRPr="00D9212C">
        <w:rPr>
          <w:sz w:val="30"/>
          <w:szCs w:val="30"/>
        </w:rPr>
        <w:t>е</w:t>
      </w:r>
      <w:r w:rsidR="00B61FBE" w:rsidRPr="00D9212C">
        <w:rPr>
          <w:sz w:val="30"/>
          <w:szCs w:val="30"/>
        </w:rPr>
        <w:t xml:space="preserve"> Продавцом маркетплейсу</w:t>
      </w:r>
      <w:r w:rsidR="00513422" w:rsidRPr="00D9212C">
        <w:rPr>
          <w:sz w:val="30"/>
          <w:szCs w:val="30"/>
        </w:rPr>
        <w:t>)</w:t>
      </w:r>
      <w:r w:rsidR="00ED3F6A" w:rsidRPr="00D9212C">
        <w:rPr>
          <w:sz w:val="30"/>
          <w:szCs w:val="30"/>
        </w:rPr>
        <w:t>, сообщается следующее.</w:t>
      </w:r>
      <w:r w:rsidR="00ED3F6A">
        <w:rPr>
          <w:sz w:val="30"/>
          <w:szCs w:val="30"/>
        </w:rPr>
        <w:t xml:space="preserve"> </w:t>
      </w:r>
    </w:p>
    <w:p w14:paraId="7B8812AF" w14:textId="77777777" w:rsidR="00AA66E9" w:rsidRPr="00B61FBE" w:rsidRDefault="00AA66E9" w:rsidP="00AA66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>В</w:t>
      </w:r>
      <w:r w:rsidRPr="00B61FBE">
        <w:rPr>
          <w:sz w:val="30"/>
          <w:szCs w:val="30"/>
        </w:rPr>
        <w:t xml:space="preserve"> соответствии с положениями абзацев первого и второго пункта 1 статьи 129 НК</w:t>
      </w:r>
      <w:r w:rsidRPr="00B61FBE">
        <w:rPr>
          <w:rFonts w:eastAsiaTheme="minorHAnsi"/>
          <w:sz w:val="30"/>
          <w:szCs w:val="30"/>
          <w:lang w:eastAsia="en-US"/>
        </w:rPr>
        <w:t xml:space="preserve"> в случае возврата покупателем товара у Продавца уменьшаются обороты по реализации товаров на сумму оборота по реализации возвращенных товаров.</w:t>
      </w:r>
    </w:p>
    <w:p w14:paraId="2E41B8B0" w14:textId="77777777" w:rsidR="00AA66E9" w:rsidRPr="00B61FBE" w:rsidRDefault="00AA66E9" w:rsidP="00AA66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61FBE">
        <w:rPr>
          <w:rFonts w:eastAsiaTheme="minorHAnsi"/>
          <w:sz w:val="30"/>
          <w:szCs w:val="30"/>
          <w:lang w:eastAsia="en-US"/>
        </w:rPr>
        <w:t>Суммой оборота признаются сумма налоговой базы и НДС, исчисленного от этой налоговой базы, а также сумма увеличения налоговой базы (часть третья пункта 3 статьи 134 НК).</w:t>
      </w:r>
    </w:p>
    <w:p w14:paraId="2A570E2E" w14:textId="77777777" w:rsidR="00AA66E9" w:rsidRPr="00B61FBE" w:rsidRDefault="00AA66E9" w:rsidP="00AA66E9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61FBE">
        <w:rPr>
          <w:rFonts w:eastAsiaTheme="minorHAnsi"/>
          <w:sz w:val="30"/>
          <w:szCs w:val="30"/>
          <w:lang w:eastAsia="en-US"/>
        </w:rPr>
        <w:t xml:space="preserve">Так как </w:t>
      </w:r>
      <w:r>
        <w:rPr>
          <w:rFonts w:eastAsiaTheme="minorHAnsi"/>
          <w:sz w:val="30"/>
          <w:szCs w:val="30"/>
          <w:lang w:eastAsia="en-US"/>
        </w:rPr>
        <w:t xml:space="preserve">ранее </w:t>
      </w:r>
      <w:r w:rsidRPr="00B61FBE">
        <w:rPr>
          <w:rFonts w:eastAsiaTheme="minorHAnsi"/>
          <w:sz w:val="30"/>
          <w:szCs w:val="30"/>
          <w:lang w:eastAsia="en-US"/>
        </w:rPr>
        <w:t>налоговая база НДС при реализации товар</w:t>
      </w:r>
      <w:r>
        <w:rPr>
          <w:rFonts w:eastAsiaTheme="minorHAnsi"/>
          <w:sz w:val="30"/>
          <w:szCs w:val="30"/>
          <w:lang w:eastAsia="en-US"/>
        </w:rPr>
        <w:t xml:space="preserve">а </w:t>
      </w:r>
      <w:r w:rsidRPr="00B61FBE">
        <w:rPr>
          <w:rFonts w:eastAsiaTheme="minorHAnsi"/>
          <w:sz w:val="30"/>
          <w:szCs w:val="30"/>
          <w:lang w:eastAsia="en-US"/>
        </w:rPr>
        <w:t xml:space="preserve">была увеличена на </w:t>
      </w:r>
      <w:r w:rsidRPr="00B61FBE">
        <w:rPr>
          <w:sz w:val="30"/>
          <w:szCs w:val="30"/>
        </w:rPr>
        <w:t xml:space="preserve">сумму, равную стоимостной оценке начисленных маркетплейсом </w:t>
      </w:r>
      <w:r w:rsidRPr="00B61FBE">
        <w:rPr>
          <w:rStyle w:val="word-wrapper"/>
          <w:sz w:val="30"/>
          <w:szCs w:val="30"/>
        </w:rPr>
        <w:t>Баллов, то</w:t>
      </w:r>
      <w:r w:rsidRPr="00B61FBE">
        <w:rPr>
          <w:sz w:val="30"/>
          <w:szCs w:val="30"/>
        </w:rPr>
        <w:t xml:space="preserve"> </w:t>
      </w:r>
      <w:r w:rsidRPr="00B61FBE">
        <w:rPr>
          <w:rFonts w:eastAsiaTheme="minorHAnsi"/>
          <w:sz w:val="30"/>
          <w:szCs w:val="30"/>
          <w:lang w:eastAsia="en-US"/>
        </w:rPr>
        <w:t xml:space="preserve">в случае возврата покупателем этого товара </w:t>
      </w:r>
      <w:r w:rsidRPr="00B61FBE">
        <w:rPr>
          <w:rFonts w:eastAsiaTheme="minorHAnsi"/>
          <w:sz w:val="30"/>
          <w:szCs w:val="30"/>
          <w:lang w:eastAsia="en-US"/>
        </w:rPr>
        <w:lastRenderedPageBreak/>
        <w:t>Продавцу, следует налоговую базу НДС за отчетный период,</w:t>
      </w:r>
      <w:r w:rsidRPr="00B61FBE">
        <w:rPr>
          <w:rStyle w:val="word-wrapper"/>
          <w:sz w:val="30"/>
          <w:szCs w:val="30"/>
        </w:rPr>
        <w:t xml:space="preserve"> в котором </w:t>
      </w:r>
      <w:r w:rsidRPr="00B61FBE">
        <w:rPr>
          <w:sz w:val="30"/>
          <w:szCs w:val="30"/>
        </w:rPr>
        <w:t>произошел возврат товара,</w:t>
      </w:r>
      <w:r w:rsidRPr="00B61FBE">
        <w:rPr>
          <w:rFonts w:eastAsiaTheme="minorHAnsi"/>
          <w:sz w:val="30"/>
          <w:szCs w:val="30"/>
          <w:lang w:eastAsia="en-US"/>
        </w:rPr>
        <w:t xml:space="preserve"> уменьшить на стоимость возвращенных товаров (графа </w:t>
      </w:r>
      <w:r>
        <w:rPr>
          <w:rFonts w:eastAsiaTheme="minorHAnsi"/>
          <w:sz w:val="30"/>
          <w:szCs w:val="30"/>
          <w:lang w:eastAsia="en-US"/>
        </w:rPr>
        <w:t xml:space="preserve">«Возвращено на сумму» раздела «Возвращено клиентом» </w:t>
      </w:r>
      <w:r w:rsidRPr="00B61FBE">
        <w:rPr>
          <w:rFonts w:eastAsiaTheme="minorHAnsi"/>
          <w:sz w:val="30"/>
          <w:szCs w:val="30"/>
          <w:lang w:eastAsia="en-US"/>
        </w:rPr>
        <w:t xml:space="preserve">отчета о реализации) и соответственно на </w:t>
      </w:r>
      <w:r w:rsidRPr="00B61FBE">
        <w:rPr>
          <w:sz w:val="30"/>
          <w:szCs w:val="30"/>
        </w:rPr>
        <w:t>сумму, на которую была ранее увеличена налоговая база НДС по таким товарам (</w:t>
      </w:r>
      <w:r w:rsidRPr="00B61FBE">
        <w:rPr>
          <w:rStyle w:val="word-wrapper"/>
          <w:sz w:val="30"/>
          <w:szCs w:val="30"/>
        </w:rPr>
        <w:t xml:space="preserve">графа </w:t>
      </w:r>
      <w:r>
        <w:rPr>
          <w:rStyle w:val="word-wrapper"/>
          <w:sz w:val="30"/>
          <w:szCs w:val="30"/>
        </w:rPr>
        <w:t>«Баллы за скидки»</w:t>
      </w:r>
      <w:r w:rsidRPr="00B61FBE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 xml:space="preserve">раздела «Возвращено клиентом» </w:t>
      </w:r>
      <w:r w:rsidRPr="00B61FBE">
        <w:rPr>
          <w:rStyle w:val="word-wrapper"/>
          <w:sz w:val="30"/>
          <w:szCs w:val="30"/>
        </w:rPr>
        <w:t>отчета о реализации</w:t>
      </w:r>
      <w:r w:rsidRPr="00B61FBE">
        <w:rPr>
          <w:sz w:val="30"/>
          <w:szCs w:val="30"/>
        </w:rPr>
        <w:t>).</w:t>
      </w:r>
    </w:p>
    <w:p w14:paraId="68C7D72C" w14:textId="77777777" w:rsidR="00AA66E9" w:rsidRPr="00B61FBE" w:rsidRDefault="00AA66E9" w:rsidP="00AA66E9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rStyle w:val="word-wrapper"/>
          <w:sz w:val="30"/>
          <w:szCs w:val="30"/>
        </w:rPr>
      </w:pPr>
      <w:r w:rsidRPr="00B61FBE">
        <w:rPr>
          <w:sz w:val="30"/>
          <w:szCs w:val="30"/>
        </w:rPr>
        <w:t xml:space="preserve">Сумма, равная стоимостной оценке начисленных маркетплейсом </w:t>
      </w:r>
      <w:r w:rsidRPr="00B61FBE">
        <w:rPr>
          <w:rStyle w:val="word-wrapper"/>
          <w:sz w:val="30"/>
          <w:szCs w:val="30"/>
        </w:rPr>
        <w:t xml:space="preserve">Баллов, за отчетный период, в котором </w:t>
      </w:r>
      <w:r w:rsidRPr="00B61FBE">
        <w:rPr>
          <w:sz w:val="30"/>
          <w:szCs w:val="30"/>
        </w:rPr>
        <w:t xml:space="preserve">произошел возврат товара, увеличивает </w:t>
      </w:r>
      <w:r>
        <w:rPr>
          <w:sz w:val="30"/>
          <w:szCs w:val="30"/>
        </w:rPr>
        <w:t xml:space="preserve">у Продавца </w:t>
      </w:r>
      <w:r w:rsidRPr="00B61FBE">
        <w:rPr>
          <w:sz w:val="30"/>
          <w:szCs w:val="30"/>
        </w:rPr>
        <w:t>налоговую базу НДС по реализованным в отчетном периоде товарам (</w:t>
      </w:r>
      <w:r w:rsidRPr="00B61FBE">
        <w:rPr>
          <w:rStyle w:val="word-wrapper"/>
          <w:sz w:val="30"/>
          <w:szCs w:val="30"/>
        </w:rPr>
        <w:t xml:space="preserve">графа </w:t>
      </w:r>
      <w:r>
        <w:rPr>
          <w:rStyle w:val="word-wrapper"/>
          <w:sz w:val="30"/>
          <w:szCs w:val="30"/>
        </w:rPr>
        <w:t>«Баллы за скидки»</w:t>
      </w:r>
      <w:r w:rsidRPr="00B61FBE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 xml:space="preserve">раздела «Реализовано» </w:t>
      </w:r>
      <w:r w:rsidRPr="00B61FBE">
        <w:rPr>
          <w:rStyle w:val="word-wrapper"/>
          <w:sz w:val="30"/>
          <w:szCs w:val="30"/>
        </w:rPr>
        <w:t>отчета о реализации</w:t>
      </w:r>
      <w:r w:rsidRPr="00B61FBE">
        <w:rPr>
          <w:sz w:val="30"/>
          <w:szCs w:val="30"/>
        </w:rPr>
        <w:t>).</w:t>
      </w:r>
      <w:r w:rsidRPr="00B61FBE">
        <w:rPr>
          <w:rStyle w:val="word-wrapper"/>
          <w:sz w:val="30"/>
          <w:szCs w:val="30"/>
        </w:rPr>
        <w:t xml:space="preserve"> </w:t>
      </w:r>
    </w:p>
    <w:p w14:paraId="5596925E" w14:textId="77777777" w:rsidR="00B61FBE" w:rsidRPr="00B61FBE" w:rsidRDefault="00AA66E9" w:rsidP="00B61FBE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Таким образом, </w:t>
      </w:r>
      <w:r w:rsidR="00B61FBE" w:rsidRPr="00B61FBE">
        <w:rPr>
          <w:sz w:val="30"/>
          <w:szCs w:val="30"/>
        </w:rPr>
        <w:t xml:space="preserve">для целей исчисления НДС </w:t>
      </w:r>
      <w:r w:rsidR="005F261B">
        <w:rPr>
          <w:sz w:val="30"/>
          <w:szCs w:val="30"/>
        </w:rPr>
        <w:t xml:space="preserve">за тот отчетный период, в котором был возвращен товар, </w:t>
      </w:r>
      <w:r w:rsidR="00B61FBE" w:rsidRPr="00AA66E9">
        <w:rPr>
          <w:sz w:val="30"/>
          <w:szCs w:val="30"/>
        </w:rPr>
        <w:t>«свернут</w:t>
      </w:r>
      <w:r w:rsidR="003C42B2" w:rsidRPr="00AA66E9">
        <w:rPr>
          <w:sz w:val="30"/>
          <w:szCs w:val="30"/>
        </w:rPr>
        <w:t>ая</w:t>
      </w:r>
      <w:r w:rsidR="00B61FBE" w:rsidRPr="00AA66E9">
        <w:rPr>
          <w:sz w:val="30"/>
          <w:szCs w:val="30"/>
        </w:rPr>
        <w:t>» сумм</w:t>
      </w:r>
      <w:r w:rsidR="00BA11D8" w:rsidRPr="00AA66E9">
        <w:rPr>
          <w:sz w:val="30"/>
          <w:szCs w:val="30"/>
        </w:rPr>
        <w:t>а</w:t>
      </w:r>
      <w:r w:rsidR="00B61FBE" w:rsidRPr="00AA66E9">
        <w:rPr>
          <w:sz w:val="30"/>
          <w:szCs w:val="30"/>
        </w:rPr>
        <w:t xml:space="preserve"> Баллов</w:t>
      </w:r>
      <w:r w:rsidR="00ED3F6A" w:rsidRPr="00AA66E9">
        <w:rPr>
          <w:sz w:val="30"/>
          <w:szCs w:val="30"/>
        </w:rPr>
        <w:t xml:space="preserve"> </w:t>
      </w:r>
      <w:r w:rsidR="00176D3F" w:rsidRPr="00AA66E9">
        <w:rPr>
          <w:sz w:val="30"/>
          <w:szCs w:val="30"/>
        </w:rPr>
        <w:t>рас</w:t>
      </w:r>
      <w:r>
        <w:rPr>
          <w:sz w:val="30"/>
          <w:szCs w:val="30"/>
        </w:rPr>
        <w:t>кладывается на следующие составные части</w:t>
      </w:r>
      <w:r w:rsidR="00B61FBE" w:rsidRPr="00AA66E9">
        <w:rPr>
          <w:sz w:val="30"/>
          <w:szCs w:val="30"/>
        </w:rPr>
        <w:t>:</w:t>
      </w:r>
    </w:p>
    <w:p w14:paraId="0C7A02C2" w14:textId="77777777" w:rsidR="00B61FBE" w:rsidRPr="00B61FBE" w:rsidRDefault="00B61FBE" w:rsidP="00F93A3B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B61FBE">
        <w:rPr>
          <w:sz w:val="30"/>
          <w:szCs w:val="30"/>
        </w:rPr>
        <w:t>сумм</w:t>
      </w:r>
      <w:r w:rsidR="00AA66E9">
        <w:rPr>
          <w:sz w:val="30"/>
          <w:szCs w:val="30"/>
        </w:rPr>
        <w:t>у</w:t>
      </w:r>
      <w:r w:rsidRPr="00B61FBE">
        <w:rPr>
          <w:sz w:val="30"/>
          <w:szCs w:val="30"/>
        </w:rPr>
        <w:t>, равн</w:t>
      </w:r>
      <w:r w:rsidR="00AA66E9">
        <w:rPr>
          <w:sz w:val="30"/>
          <w:szCs w:val="30"/>
        </w:rPr>
        <w:t>ую</w:t>
      </w:r>
      <w:r w:rsidRPr="00B61FBE">
        <w:rPr>
          <w:sz w:val="30"/>
          <w:szCs w:val="30"/>
        </w:rPr>
        <w:t xml:space="preserve"> стоимостной оценке начисленных </w:t>
      </w:r>
      <w:r w:rsidR="00AA66E9" w:rsidRPr="00B61FBE">
        <w:rPr>
          <w:sz w:val="30"/>
          <w:szCs w:val="30"/>
          <w:lang w:val="en-US"/>
        </w:rPr>
        <w:t>OZON</w:t>
      </w:r>
      <w:r w:rsidR="00AA66E9" w:rsidRPr="00B61FBE">
        <w:rPr>
          <w:sz w:val="30"/>
          <w:szCs w:val="30"/>
        </w:rPr>
        <w:t xml:space="preserve"> </w:t>
      </w:r>
      <w:r w:rsidRPr="00B61FBE">
        <w:rPr>
          <w:rStyle w:val="word-wrapper"/>
          <w:sz w:val="30"/>
          <w:szCs w:val="30"/>
        </w:rPr>
        <w:t xml:space="preserve">Баллов, за </w:t>
      </w:r>
      <w:r w:rsidR="005F261B">
        <w:rPr>
          <w:rStyle w:val="word-wrapper"/>
          <w:sz w:val="30"/>
          <w:szCs w:val="30"/>
        </w:rPr>
        <w:t xml:space="preserve">этот </w:t>
      </w:r>
      <w:r w:rsidRPr="00B61FBE">
        <w:rPr>
          <w:rStyle w:val="word-wrapper"/>
          <w:sz w:val="30"/>
          <w:szCs w:val="30"/>
        </w:rPr>
        <w:t>отчетный период</w:t>
      </w:r>
      <w:r w:rsidR="005F261B">
        <w:rPr>
          <w:rStyle w:val="word-wrapper"/>
          <w:sz w:val="30"/>
          <w:szCs w:val="30"/>
        </w:rPr>
        <w:t xml:space="preserve"> (</w:t>
      </w:r>
      <w:r w:rsidRPr="00B61FBE">
        <w:rPr>
          <w:sz w:val="30"/>
          <w:szCs w:val="30"/>
        </w:rPr>
        <w:t xml:space="preserve">данная сумма </w:t>
      </w:r>
      <w:r w:rsidRPr="00887DFA">
        <w:rPr>
          <w:b/>
          <w:sz w:val="30"/>
          <w:szCs w:val="30"/>
        </w:rPr>
        <w:t>увеличивает налоговую базу НДС</w:t>
      </w:r>
      <w:r w:rsidR="005F261B" w:rsidRPr="005F261B">
        <w:rPr>
          <w:sz w:val="30"/>
          <w:szCs w:val="30"/>
        </w:rPr>
        <w:t xml:space="preserve"> </w:t>
      </w:r>
      <w:r w:rsidR="005F261B" w:rsidRPr="00B61FBE">
        <w:rPr>
          <w:sz w:val="30"/>
          <w:szCs w:val="30"/>
        </w:rPr>
        <w:t>в отчетном периоде</w:t>
      </w:r>
      <w:r w:rsidRPr="00B61FBE">
        <w:rPr>
          <w:sz w:val="30"/>
          <w:szCs w:val="30"/>
        </w:rPr>
        <w:t>) (</w:t>
      </w:r>
      <w:r w:rsidRPr="00B61FBE">
        <w:rPr>
          <w:rStyle w:val="word-wrapper"/>
          <w:sz w:val="30"/>
          <w:szCs w:val="30"/>
        </w:rPr>
        <w:t xml:space="preserve">графа </w:t>
      </w:r>
      <w:r w:rsidR="00F93A3B" w:rsidRPr="00B61FBE">
        <w:rPr>
          <w:sz w:val="30"/>
          <w:szCs w:val="30"/>
        </w:rPr>
        <w:t>«Баллы за скидки» раздела «</w:t>
      </w:r>
      <w:r w:rsidR="00F93A3B">
        <w:rPr>
          <w:sz w:val="30"/>
          <w:szCs w:val="30"/>
        </w:rPr>
        <w:t xml:space="preserve">Реализовано» </w:t>
      </w:r>
      <w:r w:rsidRPr="00B61FBE">
        <w:rPr>
          <w:rStyle w:val="word-wrapper"/>
          <w:sz w:val="30"/>
          <w:szCs w:val="30"/>
        </w:rPr>
        <w:t>отчета о реализации</w:t>
      </w:r>
      <w:r w:rsidRPr="00B61FBE">
        <w:rPr>
          <w:sz w:val="30"/>
          <w:szCs w:val="30"/>
        </w:rPr>
        <w:t>);</w:t>
      </w:r>
    </w:p>
    <w:p w14:paraId="3FC88174" w14:textId="77777777" w:rsidR="00B61FBE" w:rsidRPr="00B61FBE" w:rsidRDefault="00B61FBE" w:rsidP="00B61FBE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61FBE">
        <w:rPr>
          <w:sz w:val="30"/>
          <w:szCs w:val="30"/>
        </w:rPr>
        <w:t>сумм</w:t>
      </w:r>
      <w:r w:rsidR="00AA66E9">
        <w:rPr>
          <w:sz w:val="30"/>
          <w:szCs w:val="30"/>
        </w:rPr>
        <w:t>у</w:t>
      </w:r>
      <w:r w:rsidRPr="00B61FBE">
        <w:rPr>
          <w:sz w:val="30"/>
          <w:szCs w:val="30"/>
        </w:rPr>
        <w:t>, равн</w:t>
      </w:r>
      <w:r w:rsidR="00AA66E9">
        <w:rPr>
          <w:sz w:val="30"/>
          <w:szCs w:val="30"/>
        </w:rPr>
        <w:t>ую</w:t>
      </w:r>
      <w:r w:rsidRPr="00B61FBE">
        <w:rPr>
          <w:sz w:val="30"/>
          <w:szCs w:val="30"/>
        </w:rPr>
        <w:t xml:space="preserve"> стоимостной оценке </w:t>
      </w:r>
      <w:r w:rsidR="00C03F5A">
        <w:rPr>
          <w:sz w:val="30"/>
          <w:szCs w:val="30"/>
        </w:rPr>
        <w:t xml:space="preserve">начисленных </w:t>
      </w:r>
      <w:r w:rsidR="00C03F5A" w:rsidRPr="00B61FBE">
        <w:rPr>
          <w:sz w:val="30"/>
          <w:szCs w:val="30"/>
          <w:lang w:val="en-US"/>
        </w:rPr>
        <w:t>OZON</w:t>
      </w:r>
      <w:r w:rsidR="00C03F5A">
        <w:rPr>
          <w:sz w:val="30"/>
          <w:szCs w:val="30"/>
        </w:rPr>
        <w:t xml:space="preserve"> к </w:t>
      </w:r>
      <w:r w:rsidRPr="00B61FBE">
        <w:rPr>
          <w:sz w:val="30"/>
          <w:szCs w:val="30"/>
        </w:rPr>
        <w:t>уменьшен</w:t>
      </w:r>
      <w:r w:rsidR="00C03F5A">
        <w:rPr>
          <w:sz w:val="30"/>
          <w:szCs w:val="30"/>
        </w:rPr>
        <w:t>ию</w:t>
      </w:r>
      <w:r w:rsidRPr="00B61FBE">
        <w:rPr>
          <w:sz w:val="30"/>
          <w:szCs w:val="30"/>
        </w:rPr>
        <w:t xml:space="preserve"> Баллов в связи с возвратом товаров, которая была начислена Продавцу в виде Баллов в том периоде, в котором был реализован такой товар (данная сумма </w:t>
      </w:r>
      <w:r w:rsidRPr="00887DFA">
        <w:rPr>
          <w:b/>
          <w:sz w:val="30"/>
          <w:szCs w:val="30"/>
        </w:rPr>
        <w:t>уменьшает налоговую базу НДС</w:t>
      </w:r>
      <w:r w:rsidRPr="00B61FBE">
        <w:rPr>
          <w:sz w:val="30"/>
          <w:szCs w:val="30"/>
        </w:rPr>
        <w:t xml:space="preserve"> в отчетном периоде) (</w:t>
      </w:r>
      <w:r w:rsidRPr="00B61FBE">
        <w:rPr>
          <w:rStyle w:val="word-wrapper"/>
          <w:sz w:val="30"/>
          <w:szCs w:val="30"/>
        </w:rPr>
        <w:t xml:space="preserve">графа </w:t>
      </w:r>
      <w:r w:rsidR="00F93A3B">
        <w:rPr>
          <w:sz w:val="30"/>
          <w:szCs w:val="30"/>
        </w:rPr>
        <w:t>«</w:t>
      </w:r>
      <w:r w:rsidR="00F93A3B" w:rsidRPr="00B61FBE">
        <w:rPr>
          <w:sz w:val="30"/>
          <w:szCs w:val="30"/>
        </w:rPr>
        <w:t xml:space="preserve">Баллы за скидки» раздела «Возвращено клиентом» </w:t>
      </w:r>
      <w:r w:rsidRPr="00B61FBE">
        <w:rPr>
          <w:rStyle w:val="word-wrapper"/>
          <w:sz w:val="30"/>
          <w:szCs w:val="30"/>
        </w:rPr>
        <w:t>отчета о реализации</w:t>
      </w:r>
      <w:r w:rsidRPr="00B61FBE">
        <w:rPr>
          <w:sz w:val="30"/>
          <w:szCs w:val="30"/>
        </w:rPr>
        <w:t>).</w:t>
      </w:r>
    </w:p>
    <w:p w14:paraId="0A1B02BB" w14:textId="77777777" w:rsidR="00B61FBE" w:rsidRPr="00B61FBE" w:rsidRDefault="000C25F8" w:rsidP="00B61FBE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2. </w:t>
      </w:r>
      <w:r w:rsidR="00B61FBE" w:rsidRPr="00B61FBE">
        <w:rPr>
          <w:b/>
          <w:sz w:val="30"/>
          <w:szCs w:val="30"/>
        </w:rPr>
        <w:t xml:space="preserve">Для целей исчисления налога на прибыль. </w:t>
      </w:r>
    </w:p>
    <w:p w14:paraId="49446D44" w14:textId="77777777" w:rsidR="00B61FBE" w:rsidRPr="00B61FBE" w:rsidRDefault="00B61FBE" w:rsidP="00B61FBE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61FBE">
        <w:rPr>
          <w:sz w:val="30"/>
          <w:szCs w:val="30"/>
        </w:rPr>
        <w:t xml:space="preserve">В соответствии с подпунктом 2.6 пункта 2 статьи 13 НК доходом признается определяемая в соответствии с налоговым законодательством экономическая выгода в денежной или натуральной форме, учитываемая в случае возможности ее оценки и в той мере, в которой такую выгоду можно оценить. </w:t>
      </w:r>
    </w:p>
    <w:p w14:paraId="61209F6B" w14:textId="77777777" w:rsidR="00B61FBE" w:rsidRPr="00B61FBE" w:rsidRDefault="00B61FBE" w:rsidP="00B61FBE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61FBE">
        <w:rPr>
          <w:sz w:val="30"/>
          <w:szCs w:val="30"/>
        </w:rPr>
        <w:t>Пунктом 2 статьи 174 НК предусмотрено, что внереализационные доходы определяются на основании документов бухгалтерского и налогового учета.</w:t>
      </w:r>
    </w:p>
    <w:p w14:paraId="3B90C448" w14:textId="77777777" w:rsidR="00B61FBE" w:rsidRPr="00B61FBE" w:rsidRDefault="00B61FBE" w:rsidP="00B61FBE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61FBE">
        <w:rPr>
          <w:sz w:val="30"/>
          <w:szCs w:val="30"/>
        </w:rPr>
        <w:t xml:space="preserve">В состав внереализационных доходов включаются другие доходы плательщика при осуществлении своей деятельности непосредственно не связанные с производством и реализацией товаров (работ, услуг), имущественных прав. Такие доходы отражаются не позднее даты их получения (подпункт 3.43 пункта 3 статьи 174 НК). </w:t>
      </w:r>
    </w:p>
    <w:p w14:paraId="3BC6D406" w14:textId="77777777" w:rsidR="00B61FBE" w:rsidRPr="00B61FBE" w:rsidRDefault="00B61FBE" w:rsidP="00B61FBE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61FBE">
        <w:rPr>
          <w:sz w:val="30"/>
          <w:szCs w:val="30"/>
        </w:rPr>
        <w:t xml:space="preserve">В соответствии с подпунктом 3.52 пункта 3 статьи 175 НК в состав внереализационных расходов включаются другие расходы, потери, убытки плательщика при осуществлении своей деятельности, непосредственно не связанные с производством и реализацией товаров (работ, услуг), </w:t>
      </w:r>
      <w:r w:rsidRPr="00B61FBE">
        <w:rPr>
          <w:sz w:val="30"/>
          <w:szCs w:val="30"/>
        </w:rPr>
        <w:lastRenderedPageBreak/>
        <w:t>имущественных прав. Такие расходы отражаются не ранее даты их фактического осуществления (возникновения).</w:t>
      </w:r>
    </w:p>
    <w:p w14:paraId="55C0CA29" w14:textId="77777777" w:rsidR="00B61FBE" w:rsidRPr="00B61FBE" w:rsidRDefault="00B61FBE" w:rsidP="00B61FBE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61FBE">
        <w:rPr>
          <w:sz w:val="30"/>
          <w:szCs w:val="30"/>
        </w:rPr>
        <w:t>С учетом изложенного для целей исчисления налога на прибыль у продавца:</w:t>
      </w:r>
    </w:p>
    <w:p w14:paraId="60187AE2" w14:textId="77777777" w:rsidR="00B61FBE" w:rsidRPr="00B61FBE" w:rsidRDefault="00B61FBE" w:rsidP="00B61FBE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61FBE">
        <w:rPr>
          <w:sz w:val="30"/>
          <w:szCs w:val="30"/>
        </w:rPr>
        <w:t xml:space="preserve">в состав внереализационных доходов включается вся сумма, равная стоимостной оценке начисленных </w:t>
      </w:r>
      <w:r w:rsidRPr="00B61FBE">
        <w:rPr>
          <w:sz w:val="30"/>
          <w:szCs w:val="30"/>
          <w:lang w:val="en-US"/>
        </w:rPr>
        <w:t>OZON</w:t>
      </w:r>
      <w:r w:rsidRPr="00B61FBE">
        <w:rPr>
          <w:sz w:val="30"/>
          <w:szCs w:val="30"/>
        </w:rPr>
        <w:t xml:space="preserve"> Баллов (сумма </w:t>
      </w:r>
      <w:r w:rsidR="00E234BF">
        <w:rPr>
          <w:sz w:val="30"/>
          <w:szCs w:val="30"/>
        </w:rPr>
        <w:t xml:space="preserve">начисленных </w:t>
      </w:r>
      <w:r w:rsidR="00E234BF" w:rsidRPr="00B61FBE">
        <w:rPr>
          <w:sz w:val="30"/>
          <w:szCs w:val="30"/>
          <w:lang w:val="en-US"/>
        </w:rPr>
        <w:t>OZON</w:t>
      </w:r>
      <w:r w:rsidR="00E234BF" w:rsidRPr="00B61FBE">
        <w:rPr>
          <w:sz w:val="30"/>
          <w:szCs w:val="30"/>
        </w:rPr>
        <w:t xml:space="preserve"> </w:t>
      </w:r>
      <w:r w:rsidRPr="00B61FBE">
        <w:rPr>
          <w:sz w:val="30"/>
          <w:szCs w:val="30"/>
        </w:rPr>
        <w:t xml:space="preserve">Баллов без уменьшения их на сумму </w:t>
      </w:r>
      <w:r w:rsidR="00BB59EC">
        <w:rPr>
          <w:sz w:val="30"/>
          <w:szCs w:val="30"/>
        </w:rPr>
        <w:t xml:space="preserve">начисленных </w:t>
      </w:r>
      <w:r w:rsidR="00BB59EC" w:rsidRPr="00B61FBE">
        <w:rPr>
          <w:sz w:val="30"/>
          <w:szCs w:val="30"/>
          <w:lang w:val="en-US"/>
        </w:rPr>
        <w:t>OZON</w:t>
      </w:r>
      <w:r w:rsidR="00BB59EC" w:rsidRPr="00B61FBE">
        <w:rPr>
          <w:sz w:val="30"/>
          <w:szCs w:val="30"/>
        </w:rPr>
        <w:t xml:space="preserve"> </w:t>
      </w:r>
      <w:r w:rsidR="00BB59EC">
        <w:rPr>
          <w:sz w:val="30"/>
          <w:szCs w:val="30"/>
        </w:rPr>
        <w:t xml:space="preserve">к уменьшению </w:t>
      </w:r>
      <w:r w:rsidRPr="00B61FBE">
        <w:rPr>
          <w:sz w:val="30"/>
          <w:szCs w:val="30"/>
        </w:rPr>
        <w:t>Баллов за возвращенный товар) (</w:t>
      </w:r>
      <w:r w:rsidRPr="00B61FBE">
        <w:rPr>
          <w:rStyle w:val="word-wrapper"/>
          <w:sz w:val="30"/>
          <w:szCs w:val="30"/>
        </w:rPr>
        <w:t xml:space="preserve">графа </w:t>
      </w:r>
      <w:r w:rsidR="007D54E8">
        <w:rPr>
          <w:rStyle w:val="word-wrapper"/>
          <w:sz w:val="30"/>
          <w:szCs w:val="30"/>
        </w:rPr>
        <w:t>«Баллы за скидки»</w:t>
      </w:r>
      <w:r w:rsidRPr="00B61FBE">
        <w:rPr>
          <w:rStyle w:val="word-wrapper"/>
          <w:sz w:val="30"/>
          <w:szCs w:val="30"/>
        </w:rPr>
        <w:t xml:space="preserve"> </w:t>
      </w:r>
      <w:r w:rsidR="007D54E8">
        <w:rPr>
          <w:rStyle w:val="word-wrapper"/>
          <w:sz w:val="30"/>
          <w:szCs w:val="30"/>
        </w:rPr>
        <w:t xml:space="preserve">раздела «Реализовано» </w:t>
      </w:r>
      <w:r w:rsidRPr="00B61FBE">
        <w:rPr>
          <w:rStyle w:val="word-wrapper"/>
          <w:sz w:val="30"/>
          <w:szCs w:val="30"/>
        </w:rPr>
        <w:t>отчета о реализации</w:t>
      </w:r>
      <w:r w:rsidRPr="00B61FBE">
        <w:rPr>
          <w:sz w:val="30"/>
          <w:szCs w:val="30"/>
        </w:rPr>
        <w:t>). Такие доходы отражаются не позднее даты их получения (например</w:t>
      </w:r>
      <w:r w:rsidRPr="00E234BF">
        <w:rPr>
          <w:sz w:val="30"/>
          <w:szCs w:val="30"/>
        </w:rPr>
        <w:t xml:space="preserve">, путем зачета стоимостной оценки </w:t>
      </w:r>
      <w:r w:rsidR="003C42B2" w:rsidRPr="00E234BF">
        <w:rPr>
          <w:sz w:val="30"/>
          <w:szCs w:val="30"/>
        </w:rPr>
        <w:t xml:space="preserve">начисленных OZON </w:t>
      </w:r>
      <w:r w:rsidRPr="00E234BF">
        <w:rPr>
          <w:sz w:val="30"/>
          <w:szCs w:val="30"/>
        </w:rPr>
        <w:t xml:space="preserve">Баллов в счет </w:t>
      </w:r>
      <w:r w:rsidR="003C42B2" w:rsidRPr="00E234BF">
        <w:rPr>
          <w:sz w:val="30"/>
          <w:szCs w:val="30"/>
        </w:rPr>
        <w:t>стоимостной оценки начисленных OZON к уменьшению Баллов в связи с возвратом товаров и (или)</w:t>
      </w:r>
      <w:r w:rsidR="003C42B2">
        <w:rPr>
          <w:sz w:val="30"/>
          <w:szCs w:val="30"/>
        </w:rPr>
        <w:t xml:space="preserve"> в счет </w:t>
      </w:r>
      <w:r w:rsidRPr="00B61FBE">
        <w:rPr>
          <w:sz w:val="30"/>
          <w:szCs w:val="30"/>
        </w:rPr>
        <w:t xml:space="preserve">оплаты за </w:t>
      </w:r>
      <w:r w:rsidR="00FD53C9">
        <w:rPr>
          <w:sz w:val="30"/>
          <w:szCs w:val="30"/>
        </w:rPr>
        <w:t>вознаграждение</w:t>
      </w:r>
      <w:r w:rsidRPr="00B61FBE">
        <w:rPr>
          <w:sz w:val="30"/>
          <w:szCs w:val="30"/>
        </w:rPr>
        <w:t xml:space="preserve"> </w:t>
      </w:r>
      <w:r w:rsidRPr="00E234BF">
        <w:rPr>
          <w:sz w:val="30"/>
          <w:szCs w:val="30"/>
        </w:rPr>
        <w:t>OZON</w:t>
      </w:r>
      <w:r w:rsidR="00FD53C9">
        <w:rPr>
          <w:sz w:val="30"/>
          <w:szCs w:val="30"/>
        </w:rPr>
        <w:t xml:space="preserve"> за продажу</w:t>
      </w:r>
      <w:r w:rsidR="003C42B2">
        <w:rPr>
          <w:sz w:val="30"/>
          <w:szCs w:val="30"/>
        </w:rPr>
        <w:t xml:space="preserve">, </w:t>
      </w:r>
      <w:r w:rsidRPr="00B61FBE">
        <w:rPr>
          <w:sz w:val="30"/>
          <w:szCs w:val="30"/>
        </w:rPr>
        <w:t xml:space="preserve">при получении </w:t>
      </w:r>
      <w:r w:rsidR="00BB59EC">
        <w:rPr>
          <w:sz w:val="30"/>
          <w:szCs w:val="30"/>
        </w:rPr>
        <w:t>«</w:t>
      </w:r>
      <w:r w:rsidRPr="00B61FBE">
        <w:rPr>
          <w:sz w:val="30"/>
          <w:szCs w:val="30"/>
        </w:rPr>
        <w:t>премии за предоставление скидок</w:t>
      </w:r>
      <w:r w:rsidR="00BB59EC">
        <w:rPr>
          <w:sz w:val="30"/>
          <w:szCs w:val="30"/>
        </w:rPr>
        <w:t>»</w:t>
      </w:r>
      <w:r w:rsidRPr="00B61FBE">
        <w:rPr>
          <w:sz w:val="30"/>
          <w:szCs w:val="30"/>
        </w:rPr>
        <w:t>);</w:t>
      </w:r>
    </w:p>
    <w:p w14:paraId="262F10D6" w14:textId="77777777" w:rsidR="00BB59EC" w:rsidRDefault="00B61FBE" w:rsidP="00BB59EC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61FBE">
        <w:rPr>
          <w:sz w:val="30"/>
          <w:szCs w:val="30"/>
        </w:rPr>
        <w:t xml:space="preserve">в состав внереализационных расходов включается сумма, равная стоимостной оценке </w:t>
      </w:r>
      <w:r w:rsidR="00BB59EC">
        <w:rPr>
          <w:sz w:val="30"/>
          <w:szCs w:val="30"/>
        </w:rPr>
        <w:t xml:space="preserve">начисленных </w:t>
      </w:r>
      <w:r w:rsidR="00BB59EC" w:rsidRPr="00B61FBE">
        <w:rPr>
          <w:sz w:val="30"/>
          <w:szCs w:val="30"/>
          <w:lang w:val="en-US"/>
        </w:rPr>
        <w:t>OZON</w:t>
      </w:r>
      <w:r w:rsidR="00BB59EC" w:rsidRPr="00B61FBE">
        <w:rPr>
          <w:sz w:val="30"/>
          <w:szCs w:val="30"/>
        </w:rPr>
        <w:t xml:space="preserve"> </w:t>
      </w:r>
      <w:r w:rsidR="00BB59EC">
        <w:rPr>
          <w:sz w:val="30"/>
          <w:szCs w:val="30"/>
        </w:rPr>
        <w:t xml:space="preserve">к уменьшению </w:t>
      </w:r>
      <w:r w:rsidR="00BB59EC" w:rsidRPr="00B61FBE">
        <w:rPr>
          <w:sz w:val="30"/>
          <w:szCs w:val="30"/>
        </w:rPr>
        <w:t>Баллов</w:t>
      </w:r>
      <w:r w:rsidR="00BB59EC">
        <w:rPr>
          <w:sz w:val="30"/>
          <w:szCs w:val="30"/>
        </w:rPr>
        <w:t xml:space="preserve"> </w:t>
      </w:r>
      <w:r w:rsidR="003C42B2">
        <w:rPr>
          <w:sz w:val="30"/>
          <w:szCs w:val="30"/>
        </w:rPr>
        <w:t xml:space="preserve">в связи с возвратом </w:t>
      </w:r>
      <w:r w:rsidR="00BB59EC" w:rsidRPr="00B61FBE">
        <w:rPr>
          <w:sz w:val="30"/>
          <w:szCs w:val="30"/>
        </w:rPr>
        <w:t>товар</w:t>
      </w:r>
      <w:r w:rsidR="003C42B2">
        <w:rPr>
          <w:sz w:val="30"/>
          <w:szCs w:val="30"/>
        </w:rPr>
        <w:t>ов</w:t>
      </w:r>
      <w:r w:rsidR="00BB59EC" w:rsidRPr="00B61FBE">
        <w:rPr>
          <w:sz w:val="30"/>
          <w:szCs w:val="30"/>
        </w:rPr>
        <w:t xml:space="preserve"> </w:t>
      </w:r>
      <w:r w:rsidR="00BB59EC">
        <w:rPr>
          <w:sz w:val="30"/>
          <w:szCs w:val="30"/>
        </w:rPr>
        <w:t>(</w:t>
      </w:r>
      <w:r w:rsidR="00BB59EC" w:rsidRPr="00B61FBE">
        <w:rPr>
          <w:sz w:val="30"/>
          <w:szCs w:val="30"/>
        </w:rPr>
        <w:t xml:space="preserve">графа </w:t>
      </w:r>
      <w:r w:rsidR="007D54E8">
        <w:rPr>
          <w:sz w:val="30"/>
          <w:szCs w:val="30"/>
        </w:rPr>
        <w:t>«Баллы за скидки»</w:t>
      </w:r>
      <w:r w:rsidR="00BB59EC" w:rsidRPr="00B61FBE">
        <w:rPr>
          <w:sz w:val="30"/>
          <w:szCs w:val="30"/>
        </w:rPr>
        <w:t xml:space="preserve"> </w:t>
      </w:r>
      <w:r w:rsidR="007D54E8">
        <w:rPr>
          <w:sz w:val="30"/>
          <w:szCs w:val="30"/>
        </w:rPr>
        <w:t xml:space="preserve">раздела «Возвращено клиентом» </w:t>
      </w:r>
      <w:r w:rsidR="00BB59EC" w:rsidRPr="00B61FBE">
        <w:rPr>
          <w:sz w:val="30"/>
          <w:szCs w:val="30"/>
        </w:rPr>
        <w:t>отчета о реализации</w:t>
      </w:r>
      <w:r w:rsidR="00BB59EC">
        <w:rPr>
          <w:sz w:val="30"/>
          <w:szCs w:val="30"/>
        </w:rPr>
        <w:t>)</w:t>
      </w:r>
      <w:r w:rsidR="00BB59EC" w:rsidRPr="009426CB">
        <w:rPr>
          <w:sz w:val="30"/>
          <w:szCs w:val="30"/>
        </w:rPr>
        <w:t>.</w:t>
      </w:r>
      <w:r w:rsidR="00BB59EC">
        <w:rPr>
          <w:sz w:val="30"/>
          <w:szCs w:val="30"/>
        </w:rPr>
        <w:t xml:space="preserve"> </w:t>
      </w:r>
      <w:r w:rsidRPr="00B61FBE">
        <w:rPr>
          <w:sz w:val="30"/>
          <w:szCs w:val="30"/>
        </w:rPr>
        <w:t xml:space="preserve">Такие расходы отражаются не ранее даты их фактического осуществления (возникновения) </w:t>
      </w:r>
      <w:r w:rsidR="00BB59EC" w:rsidRPr="009426CB">
        <w:rPr>
          <w:sz w:val="30"/>
          <w:szCs w:val="30"/>
        </w:rPr>
        <w:t>(</w:t>
      </w:r>
      <w:r w:rsidR="00BB59EC">
        <w:rPr>
          <w:sz w:val="30"/>
          <w:szCs w:val="30"/>
        </w:rPr>
        <w:t>в том числе</w:t>
      </w:r>
      <w:r w:rsidR="00BB59EC" w:rsidRPr="009426CB">
        <w:rPr>
          <w:sz w:val="30"/>
          <w:szCs w:val="30"/>
        </w:rPr>
        <w:t xml:space="preserve">, при осуществлении зачета стоимостной оценки начисленных </w:t>
      </w:r>
      <w:r w:rsidR="00BB59EC" w:rsidRPr="00D37109">
        <w:rPr>
          <w:sz w:val="30"/>
          <w:szCs w:val="30"/>
        </w:rPr>
        <w:t>OZON</w:t>
      </w:r>
      <w:r w:rsidR="00BB59EC" w:rsidRPr="009426CB">
        <w:rPr>
          <w:sz w:val="30"/>
          <w:szCs w:val="30"/>
        </w:rPr>
        <w:t xml:space="preserve"> </w:t>
      </w:r>
      <w:r w:rsidR="00BB59EC">
        <w:rPr>
          <w:sz w:val="30"/>
          <w:szCs w:val="30"/>
        </w:rPr>
        <w:t xml:space="preserve">к уменьшению </w:t>
      </w:r>
      <w:r w:rsidR="00BB59EC" w:rsidRPr="009426CB">
        <w:rPr>
          <w:sz w:val="30"/>
          <w:szCs w:val="30"/>
        </w:rPr>
        <w:t>Баллов</w:t>
      </w:r>
      <w:r w:rsidR="00BB59EC">
        <w:rPr>
          <w:sz w:val="30"/>
          <w:szCs w:val="30"/>
        </w:rPr>
        <w:t xml:space="preserve"> </w:t>
      </w:r>
      <w:r w:rsidR="003C42B2">
        <w:rPr>
          <w:sz w:val="30"/>
          <w:szCs w:val="30"/>
        </w:rPr>
        <w:t xml:space="preserve">в связи с возвратом товаров, </w:t>
      </w:r>
      <w:r w:rsidR="00BB59EC">
        <w:rPr>
          <w:sz w:val="30"/>
          <w:szCs w:val="30"/>
        </w:rPr>
        <w:t xml:space="preserve">в счет стоимостной </w:t>
      </w:r>
      <w:r w:rsidR="00BB59EC" w:rsidRPr="009426CB">
        <w:rPr>
          <w:sz w:val="30"/>
          <w:szCs w:val="30"/>
        </w:rPr>
        <w:t xml:space="preserve">оценки начисленных </w:t>
      </w:r>
      <w:r w:rsidR="00BB59EC" w:rsidRPr="00D37109">
        <w:rPr>
          <w:sz w:val="30"/>
          <w:szCs w:val="30"/>
        </w:rPr>
        <w:t>OZON</w:t>
      </w:r>
      <w:r w:rsidR="00BB59EC" w:rsidRPr="009426CB">
        <w:rPr>
          <w:sz w:val="30"/>
          <w:szCs w:val="30"/>
        </w:rPr>
        <w:t xml:space="preserve"> Баллов</w:t>
      </w:r>
      <w:r w:rsidR="003C42B2">
        <w:rPr>
          <w:sz w:val="30"/>
          <w:szCs w:val="30"/>
        </w:rPr>
        <w:t>,</w:t>
      </w:r>
      <w:r w:rsidR="00BB59EC">
        <w:rPr>
          <w:sz w:val="30"/>
          <w:szCs w:val="30"/>
        </w:rPr>
        <w:t xml:space="preserve"> </w:t>
      </w:r>
      <w:r w:rsidR="00BB59EC" w:rsidRPr="009426CB">
        <w:rPr>
          <w:sz w:val="30"/>
          <w:szCs w:val="30"/>
        </w:rPr>
        <w:t xml:space="preserve">при перечислении </w:t>
      </w:r>
      <w:r w:rsidR="00BB59EC">
        <w:rPr>
          <w:sz w:val="30"/>
          <w:szCs w:val="30"/>
        </w:rPr>
        <w:t>«</w:t>
      </w:r>
      <w:r w:rsidR="00BB59EC" w:rsidRPr="009426CB">
        <w:rPr>
          <w:sz w:val="30"/>
          <w:szCs w:val="30"/>
        </w:rPr>
        <w:t xml:space="preserve">вознаграждения </w:t>
      </w:r>
      <w:r w:rsidR="00BB59EC" w:rsidRPr="00D37109">
        <w:rPr>
          <w:sz w:val="30"/>
          <w:szCs w:val="30"/>
        </w:rPr>
        <w:t>OZON</w:t>
      </w:r>
      <w:r w:rsidR="00BB59EC" w:rsidRPr="009426CB">
        <w:rPr>
          <w:sz w:val="30"/>
          <w:szCs w:val="30"/>
        </w:rPr>
        <w:t xml:space="preserve"> за перерасход Баллов</w:t>
      </w:r>
      <w:r w:rsidR="00BB59EC">
        <w:rPr>
          <w:sz w:val="30"/>
          <w:szCs w:val="30"/>
        </w:rPr>
        <w:t>»</w:t>
      </w:r>
      <w:r w:rsidR="00BB59EC" w:rsidRPr="009426CB">
        <w:rPr>
          <w:sz w:val="30"/>
          <w:szCs w:val="30"/>
        </w:rPr>
        <w:t>)</w:t>
      </w:r>
      <w:r w:rsidR="00BB59EC">
        <w:rPr>
          <w:sz w:val="30"/>
          <w:szCs w:val="30"/>
        </w:rPr>
        <w:t>;</w:t>
      </w:r>
    </w:p>
    <w:p w14:paraId="76A5A852" w14:textId="77777777" w:rsidR="00BB59EC" w:rsidRPr="009426CB" w:rsidRDefault="00BB59EC" w:rsidP="00BB59EC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37109">
        <w:rPr>
          <w:sz w:val="30"/>
          <w:szCs w:val="30"/>
        </w:rPr>
        <w:t xml:space="preserve">суммы </w:t>
      </w:r>
      <w:r w:rsidR="00126656">
        <w:rPr>
          <w:sz w:val="30"/>
          <w:szCs w:val="30"/>
        </w:rPr>
        <w:t xml:space="preserve">причитающегося </w:t>
      </w:r>
      <w:r>
        <w:rPr>
          <w:sz w:val="30"/>
          <w:szCs w:val="30"/>
        </w:rPr>
        <w:t>в</w:t>
      </w:r>
      <w:r w:rsidRPr="00D37109">
        <w:rPr>
          <w:sz w:val="30"/>
          <w:szCs w:val="30"/>
        </w:rPr>
        <w:t>ознаграждения</w:t>
      </w:r>
      <w:r w:rsidRPr="00BB59EC">
        <w:rPr>
          <w:sz w:val="30"/>
          <w:szCs w:val="30"/>
        </w:rPr>
        <w:t xml:space="preserve"> </w:t>
      </w:r>
      <w:r w:rsidRPr="00D37109">
        <w:rPr>
          <w:sz w:val="30"/>
          <w:szCs w:val="30"/>
        </w:rPr>
        <w:t>OZON</w:t>
      </w:r>
      <w:r w:rsidR="00126656">
        <w:rPr>
          <w:sz w:val="30"/>
          <w:szCs w:val="30"/>
        </w:rPr>
        <w:t xml:space="preserve"> за продажу</w:t>
      </w:r>
      <w:r w:rsidR="005F261B">
        <w:rPr>
          <w:sz w:val="30"/>
          <w:szCs w:val="30"/>
        </w:rPr>
        <w:t xml:space="preserve"> (без его уменьшения на стоимостную оценку начисленных </w:t>
      </w:r>
      <w:r w:rsidR="005F261B" w:rsidRPr="00D37109">
        <w:rPr>
          <w:sz w:val="30"/>
          <w:szCs w:val="30"/>
        </w:rPr>
        <w:t>OZON</w:t>
      </w:r>
      <w:r w:rsidR="005F261B">
        <w:rPr>
          <w:sz w:val="30"/>
          <w:szCs w:val="30"/>
        </w:rPr>
        <w:t xml:space="preserve"> Баллов)</w:t>
      </w:r>
      <w:r w:rsidR="00126656">
        <w:rPr>
          <w:sz w:val="30"/>
          <w:szCs w:val="30"/>
        </w:rPr>
        <w:t xml:space="preserve"> </w:t>
      </w:r>
      <w:r w:rsidRPr="00D37109">
        <w:rPr>
          <w:sz w:val="30"/>
          <w:szCs w:val="30"/>
        </w:rPr>
        <w:t>включа</w:t>
      </w:r>
      <w:r>
        <w:rPr>
          <w:sz w:val="30"/>
          <w:szCs w:val="30"/>
        </w:rPr>
        <w:t>ю</w:t>
      </w:r>
      <w:r w:rsidRPr="00D37109">
        <w:rPr>
          <w:sz w:val="30"/>
          <w:szCs w:val="30"/>
        </w:rPr>
        <w:t xml:space="preserve">тся в </w:t>
      </w:r>
      <w:r w:rsidRPr="009426CB">
        <w:rPr>
          <w:sz w:val="30"/>
          <w:szCs w:val="30"/>
        </w:rPr>
        <w:t>состав затрат по производству и реализации.</w:t>
      </w:r>
    </w:p>
    <w:p w14:paraId="4C375609" w14:textId="77777777" w:rsidR="00CE4A64" w:rsidRDefault="00CE4A64" w:rsidP="00CE4A6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14:paraId="01EC880A" w14:textId="77777777" w:rsidR="00256D1A" w:rsidRDefault="00256D1A" w:rsidP="00CC442C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000000"/>
          <w:sz w:val="30"/>
        </w:rPr>
      </w:pPr>
    </w:p>
    <w:p w14:paraId="6A2BA945" w14:textId="77777777" w:rsidR="00256D1A" w:rsidRPr="001C50DF" w:rsidRDefault="00256D1A" w:rsidP="001C50DF">
      <w:pPr>
        <w:pStyle w:val="p-normal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rStyle w:val="word-wrapper"/>
          <w:color w:val="000000"/>
          <w:sz w:val="30"/>
          <w:szCs w:val="30"/>
        </w:rPr>
      </w:pPr>
      <w:r w:rsidRPr="000C6CC1">
        <w:rPr>
          <w:rStyle w:val="word-wrapper"/>
          <w:color w:val="000000"/>
          <w:sz w:val="30"/>
          <w:szCs w:val="30"/>
        </w:rPr>
        <w:t>Заместитель Министра</w:t>
      </w:r>
      <w:r w:rsidRPr="000C6CC1">
        <w:rPr>
          <w:rStyle w:val="word-wrapper"/>
          <w:color w:val="000000"/>
          <w:sz w:val="30"/>
          <w:szCs w:val="30"/>
        </w:rPr>
        <w:tab/>
      </w:r>
      <w:proofErr w:type="spellStart"/>
      <w:r w:rsidRPr="000C6CC1">
        <w:rPr>
          <w:rStyle w:val="word-wrapper"/>
          <w:color w:val="000000"/>
          <w:sz w:val="30"/>
          <w:szCs w:val="30"/>
        </w:rPr>
        <w:t>Э.А.Селицкая</w:t>
      </w:r>
      <w:proofErr w:type="spellEnd"/>
    </w:p>
    <w:sectPr w:rsidR="00256D1A" w:rsidRPr="001C50DF" w:rsidSect="00D46EB6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4ADC4" w14:textId="77777777" w:rsidR="00824EAC" w:rsidRDefault="00824EAC">
      <w:r>
        <w:separator/>
      </w:r>
    </w:p>
  </w:endnote>
  <w:endnote w:type="continuationSeparator" w:id="0">
    <w:p w14:paraId="0E26F015" w14:textId="77777777" w:rsidR="00824EAC" w:rsidRDefault="0082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BA5FF" w14:textId="77777777" w:rsidR="00824EAC" w:rsidRDefault="00824EAC">
      <w:r>
        <w:separator/>
      </w:r>
    </w:p>
  </w:footnote>
  <w:footnote w:type="continuationSeparator" w:id="0">
    <w:p w14:paraId="795FFBB4" w14:textId="77777777" w:rsidR="00824EAC" w:rsidRDefault="0082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1C76B" w14:textId="77777777" w:rsidR="00CD7B4A" w:rsidRDefault="00D1086E" w:rsidP="00CC67B9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7B4A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3C114F" w14:textId="77777777" w:rsidR="00CD7B4A" w:rsidRDefault="00CD7B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F0A4A" w14:textId="77777777" w:rsidR="00CD7B4A" w:rsidRDefault="00D1086E" w:rsidP="00CC67B9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7B4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C50DF">
      <w:rPr>
        <w:rStyle w:val="a9"/>
        <w:noProof/>
      </w:rPr>
      <w:t>5</w:t>
    </w:r>
    <w:r>
      <w:rPr>
        <w:rStyle w:val="a9"/>
      </w:rPr>
      <w:fldChar w:fldCharType="end"/>
    </w:r>
  </w:p>
  <w:p w14:paraId="4A1A732D" w14:textId="77777777" w:rsidR="00CD7B4A" w:rsidRPr="00F8116E" w:rsidRDefault="00CD7B4A" w:rsidP="00F8116E">
    <w:pPr>
      <w:pStyle w:val="a4"/>
      <w:tabs>
        <w:tab w:val="left" w:pos="8500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F3128" w14:textId="77777777" w:rsidR="00B42A45" w:rsidRDefault="00B42A45" w:rsidP="00370AEC">
    <w:pPr>
      <w:pStyle w:val="a4"/>
    </w:pPr>
  </w:p>
  <w:p w14:paraId="394DBBD9" w14:textId="77777777" w:rsidR="00370AEC" w:rsidRDefault="00370AEC" w:rsidP="00370AEC">
    <w:pPr>
      <w:pStyle w:val="a4"/>
    </w:pPr>
  </w:p>
  <w:p w14:paraId="762C5862" w14:textId="77777777" w:rsidR="00370AEC" w:rsidRPr="00370AEC" w:rsidRDefault="00370AEC" w:rsidP="00370A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6D3D"/>
    <w:multiLevelType w:val="hybridMultilevel"/>
    <w:tmpl w:val="612C609E"/>
    <w:lvl w:ilvl="0" w:tplc="8FE85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ED3EB9"/>
    <w:multiLevelType w:val="hybridMultilevel"/>
    <w:tmpl w:val="7EB420FC"/>
    <w:lvl w:ilvl="0" w:tplc="3BB6388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3940"/>
    <w:multiLevelType w:val="hybridMultilevel"/>
    <w:tmpl w:val="1A300B38"/>
    <w:lvl w:ilvl="0" w:tplc="ABE61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03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46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60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26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A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E8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EC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47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95363C"/>
    <w:multiLevelType w:val="hybridMultilevel"/>
    <w:tmpl w:val="6BC4AE1E"/>
    <w:lvl w:ilvl="0" w:tplc="B3EC0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0D14BA4"/>
    <w:multiLevelType w:val="hybridMultilevel"/>
    <w:tmpl w:val="A0FEC992"/>
    <w:lvl w:ilvl="0" w:tplc="D3224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63384017">
    <w:abstractNumId w:val="3"/>
  </w:num>
  <w:num w:numId="2" w16cid:durableId="2055421449">
    <w:abstractNumId w:val="1"/>
  </w:num>
  <w:num w:numId="3" w16cid:durableId="945192080">
    <w:abstractNumId w:val="4"/>
  </w:num>
  <w:num w:numId="4" w16cid:durableId="2044860740">
    <w:abstractNumId w:val="0"/>
  </w:num>
  <w:num w:numId="5" w16cid:durableId="448160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25"/>
    <w:rsid w:val="00001054"/>
    <w:rsid w:val="00002784"/>
    <w:rsid w:val="00004713"/>
    <w:rsid w:val="00004C05"/>
    <w:rsid w:val="00004DFD"/>
    <w:rsid w:val="00006790"/>
    <w:rsid w:val="00007DCA"/>
    <w:rsid w:val="00010F94"/>
    <w:rsid w:val="000119F3"/>
    <w:rsid w:val="0001200E"/>
    <w:rsid w:val="000128D0"/>
    <w:rsid w:val="00017BCD"/>
    <w:rsid w:val="000211EA"/>
    <w:rsid w:val="00022CB9"/>
    <w:rsid w:val="00027C90"/>
    <w:rsid w:val="00030BA9"/>
    <w:rsid w:val="000310A3"/>
    <w:rsid w:val="00031DE2"/>
    <w:rsid w:val="00033A69"/>
    <w:rsid w:val="00033D60"/>
    <w:rsid w:val="00035EC2"/>
    <w:rsid w:val="00036829"/>
    <w:rsid w:val="00036AB3"/>
    <w:rsid w:val="00043DBA"/>
    <w:rsid w:val="00046C4C"/>
    <w:rsid w:val="00054113"/>
    <w:rsid w:val="00057D65"/>
    <w:rsid w:val="0006194A"/>
    <w:rsid w:val="00062CE9"/>
    <w:rsid w:val="00063EC4"/>
    <w:rsid w:val="000665F1"/>
    <w:rsid w:val="000678E9"/>
    <w:rsid w:val="00070909"/>
    <w:rsid w:val="00072638"/>
    <w:rsid w:val="000736B3"/>
    <w:rsid w:val="0007412E"/>
    <w:rsid w:val="00076078"/>
    <w:rsid w:val="00077839"/>
    <w:rsid w:val="00077C89"/>
    <w:rsid w:val="000803E9"/>
    <w:rsid w:val="00081A44"/>
    <w:rsid w:val="000852AF"/>
    <w:rsid w:val="000929EE"/>
    <w:rsid w:val="00096100"/>
    <w:rsid w:val="0009692C"/>
    <w:rsid w:val="000979B9"/>
    <w:rsid w:val="000A1673"/>
    <w:rsid w:val="000A2FC5"/>
    <w:rsid w:val="000A4DEC"/>
    <w:rsid w:val="000A5B83"/>
    <w:rsid w:val="000A7BC8"/>
    <w:rsid w:val="000B1BFC"/>
    <w:rsid w:val="000B2C1A"/>
    <w:rsid w:val="000B40F2"/>
    <w:rsid w:val="000C03E7"/>
    <w:rsid w:val="000C069F"/>
    <w:rsid w:val="000C25F8"/>
    <w:rsid w:val="000C3E0B"/>
    <w:rsid w:val="000C5F71"/>
    <w:rsid w:val="000C6248"/>
    <w:rsid w:val="000C6A40"/>
    <w:rsid w:val="000C6CC1"/>
    <w:rsid w:val="000C6E82"/>
    <w:rsid w:val="000D1D0A"/>
    <w:rsid w:val="000D403D"/>
    <w:rsid w:val="000D5940"/>
    <w:rsid w:val="000D720C"/>
    <w:rsid w:val="000D73FE"/>
    <w:rsid w:val="000E0D20"/>
    <w:rsid w:val="000E18B5"/>
    <w:rsid w:val="000E43AD"/>
    <w:rsid w:val="000E6D13"/>
    <w:rsid w:val="000F3FBD"/>
    <w:rsid w:val="000F563B"/>
    <w:rsid w:val="000F56D1"/>
    <w:rsid w:val="000F6528"/>
    <w:rsid w:val="00102228"/>
    <w:rsid w:val="00103F85"/>
    <w:rsid w:val="0010519B"/>
    <w:rsid w:val="00107576"/>
    <w:rsid w:val="00113A31"/>
    <w:rsid w:val="0011510F"/>
    <w:rsid w:val="00115CB6"/>
    <w:rsid w:val="00115F1F"/>
    <w:rsid w:val="0011796C"/>
    <w:rsid w:val="0012279F"/>
    <w:rsid w:val="00126656"/>
    <w:rsid w:val="00131013"/>
    <w:rsid w:val="00131ACE"/>
    <w:rsid w:val="00131CF4"/>
    <w:rsid w:val="001321EB"/>
    <w:rsid w:val="001323B0"/>
    <w:rsid w:val="001325E6"/>
    <w:rsid w:val="00133831"/>
    <w:rsid w:val="00135F8F"/>
    <w:rsid w:val="00136CE3"/>
    <w:rsid w:val="00140224"/>
    <w:rsid w:val="0014492B"/>
    <w:rsid w:val="001469BB"/>
    <w:rsid w:val="001504CD"/>
    <w:rsid w:val="001544DE"/>
    <w:rsid w:val="00155264"/>
    <w:rsid w:val="0015545B"/>
    <w:rsid w:val="00156B8C"/>
    <w:rsid w:val="00156DF3"/>
    <w:rsid w:val="00157145"/>
    <w:rsid w:val="001617B1"/>
    <w:rsid w:val="0016253B"/>
    <w:rsid w:val="00163049"/>
    <w:rsid w:val="001643EB"/>
    <w:rsid w:val="0016782D"/>
    <w:rsid w:val="001704DD"/>
    <w:rsid w:val="001705E7"/>
    <w:rsid w:val="0017168E"/>
    <w:rsid w:val="00172997"/>
    <w:rsid w:val="0017543A"/>
    <w:rsid w:val="00176D3F"/>
    <w:rsid w:val="001805C9"/>
    <w:rsid w:val="00183955"/>
    <w:rsid w:val="001840D7"/>
    <w:rsid w:val="001849C6"/>
    <w:rsid w:val="00184AA3"/>
    <w:rsid w:val="00186AF2"/>
    <w:rsid w:val="00187D40"/>
    <w:rsid w:val="001922AA"/>
    <w:rsid w:val="00192AA9"/>
    <w:rsid w:val="00194FA8"/>
    <w:rsid w:val="001A38E3"/>
    <w:rsid w:val="001A5217"/>
    <w:rsid w:val="001A57A8"/>
    <w:rsid w:val="001A5AA6"/>
    <w:rsid w:val="001A62DC"/>
    <w:rsid w:val="001A6687"/>
    <w:rsid w:val="001A7F80"/>
    <w:rsid w:val="001B2577"/>
    <w:rsid w:val="001B2614"/>
    <w:rsid w:val="001B4A29"/>
    <w:rsid w:val="001B751E"/>
    <w:rsid w:val="001C3241"/>
    <w:rsid w:val="001C50DF"/>
    <w:rsid w:val="001C75C2"/>
    <w:rsid w:val="001D0FC6"/>
    <w:rsid w:val="001D1648"/>
    <w:rsid w:val="001D257F"/>
    <w:rsid w:val="001D3182"/>
    <w:rsid w:val="001E0C00"/>
    <w:rsid w:val="001E1DC9"/>
    <w:rsid w:val="001E585C"/>
    <w:rsid w:val="001F07CE"/>
    <w:rsid w:val="001F3AE9"/>
    <w:rsid w:val="001F420B"/>
    <w:rsid w:val="001F51DF"/>
    <w:rsid w:val="001F6E92"/>
    <w:rsid w:val="00201506"/>
    <w:rsid w:val="00203162"/>
    <w:rsid w:val="00205FBE"/>
    <w:rsid w:val="002071E7"/>
    <w:rsid w:val="0021051B"/>
    <w:rsid w:val="00210A8F"/>
    <w:rsid w:val="00210F22"/>
    <w:rsid w:val="00214526"/>
    <w:rsid w:val="00216DB6"/>
    <w:rsid w:val="00217746"/>
    <w:rsid w:val="002238A7"/>
    <w:rsid w:val="0022567E"/>
    <w:rsid w:val="00231A84"/>
    <w:rsid w:val="00232A33"/>
    <w:rsid w:val="00232B74"/>
    <w:rsid w:val="002374CC"/>
    <w:rsid w:val="00245ED9"/>
    <w:rsid w:val="0024637F"/>
    <w:rsid w:val="00246661"/>
    <w:rsid w:val="00256D1A"/>
    <w:rsid w:val="00262F10"/>
    <w:rsid w:val="002636EB"/>
    <w:rsid w:val="00265FCB"/>
    <w:rsid w:val="002679AE"/>
    <w:rsid w:val="002703E7"/>
    <w:rsid w:val="0027092C"/>
    <w:rsid w:val="00270C08"/>
    <w:rsid w:val="00271343"/>
    <w:rsid w:val="00274571"/>
    <w:rsid w:val="0028014C"/>
    <w:rsid w:val="00280B85"/>
    <w:rsid w:val="00282BC1"/>
    <w:rsid w:val="0028476F"/>
    <w:rsid w:val="00284FC8"/>
    <w:rsid w:val="002900B2"/>
    <w:rsid w:val="00291596"/>
    <w:rsid w:val="00293C19"/>
    <w:rsid w:val="00297C2A"/>
    <w:rsid w:val="002A19CE"/>
    <w:rsid w:val="002A32CB"/>
    <w:rsid w:val="002A6DCE"/>
    <w:rsid w:val="002B1562"/>
    <w:rsid w:val="002B18E6"/>
    <w:rsid w:val="002B47B4"/>
    <w:rsid w:val="002B485D"/>
    <w:rsid w:val="002B5451"/>
    <w:rsid w:val="002B6297"/>
    <w:rsid w:val="002C0CF4"/>
    <w:rsid w:val="002C4CCD"/>
    <w:rsid w:val="002C7702"/>
    <w:rsid w:val="002D312D"/>
    <w:rsid w:val="002D50D0"/>
    <w:rsid w:val="002E1625"/>
    <w:rsid w:val="002E53F3"/>
    <w:rsid w:val="002E5F77"/>
    <w:rsid w:val="002F3BDA"/>
    <w:rsid w:val="003051C8"/>
    <w:rsid w:val="00314C24"/>
    <w:rsid w:val="00316A1A"/>
    <w:rsid w:val="00320B65"/>
    <w:rsid w:val="00323842"/>
    <w:rsid w:val="00323AB2"/>
    <w:rsid w:val="00331338"/>
    <w:rsid w:val="0033262E"/>
    <w:rsid w:val="0033502E"/>
    <w:rsid w:val="00335C6B"/>
    <w:rsid w:val="003363EE"/>
    <w:rsid w:val="003364BA"/>
    <w:rsid w:val="00336E3E"/>
    <w:rsid w:val="003426ED"/>
    <w:rsid w:val="003433A1"/>
    <w:rsid w:val="003435FF"/>
    <w:rsid w:val="00346B67"/>
    <w:rsid w:val="0034752D"/>
    <w:rsid w:val="0035075D"/>
    <w:rsid w:val="00355D21"/>
    <w:rsid w:val="00355FE3"/>
    <w:rsid w:val="00357D2A"/>
    <w:rsid w:val="00360550"/>
    <w:rsid w:val="0036512F"/>
    <w:rsid w:val="003707F6"/>
    <w:rsid w:val="00370AEC"/>
    <w:rsid w:val="00370B45"/>
    <w:rsid w:val="003711C3"/>
    <w:rsid w:val="00372F54"/>
    <w:rsid w:val="003742C6"/>
    <w:rsid w:val="0038235F"/>
    <w:rsid w:val="00387998"/>
    <w:rsid w:val="00387A43"/>
    <w:rsid w:val="00391A42"/>
    <w:rsid w:val="00392ABD"/>
    <w:rsid w:val="003943C8"/>
    <w:rsid w:val="003967EF"/>
    <w:rsid w:val="003A0C57"/>
    <w:rsid w:val="003A13BD"/>
    <w:rsid w:val="003A2D2E"/>
    <w:rsid w:val="003A3032"/>
    <w:rsid w:val="003A607E"/>
    <w:rsid w:val="003A7892"/>
    <w:rsid w:val="003A7FBA"/>
    <w:rsid w:val="003B16A2"/>
    <w:rsid w:val="003B5530"/>
    <w:rsid w:val="003B5550"/>
    <w:rsid w:val="003C23C4"/>
    <w:rsid w:val="003C42B2"/>
    <w:rsid w:val="003C463F"/>
    <w:rsid w:val="003D03F1"/>
    <w:rsid w:val="003D0AF6"/>
    <w:rsid w:val="003D252E"/>
    <w:rsid w:val="003D4399"/>
    <w:rsid w:val="003D4BD3"/>
    <w:rsid w:val="003E3810"/>
    <w:rsid w:val="003E6AF7"/>
    <w:rsid w:val="003E7D9F"/>
    <w:rsid w:val="003F032C"/>
    <w:rsid w:val="003F0A3F"/>
    <w:rsid w:val="003F2003"/>
    <w:rsid w:val="004031E4"/>
    <w:rsid w:val="00403611"/>
    <w:rsid w:val="0040451A"/>
    <w:rsid w:val="00405BD3"/>
    <w:rsid w:val="0040671E"/>
    <w:rsid w:val="0040740E"/>
    <w:rsid w:val="004075F6"/>
    <w:rsid w:val="00407BF2"/>
    <w:rsid w:val="004123A6"/>
    <w:rsid w:val="00412DC3"/>
    <w:rsid w:val="00416122"/>
    <w:rsid w:val="00417839"/>
    <w:rsid w:val="00417A49"/>
    <w:rsid w:val="00417F3A"/>
    <w:rsid w:val="00424A43"/>
    <w:rsid w:val="00425F1A"/>
    <w:rsid w:val="0043184B"/>
    <w:rsid w:val="00434E83"/>
    <w:rsid w:val="00435032"/>
    <w:rsid w:val="0043510D"/>
    <w:rsid w:val="004351EB"/>
    <w:rsid w:val="0043539A"/>
    <w:rsid w:val="0043569A"/>
    <w:rsid w:val="004376B1"/>
    <w:rsid w:val="00441BB9"/>
    <w:rsid w:val="00441EEF"/>
    <w:rsid w:val="004430A2"/>
    <w:rsid w:val="004445AC"/>
    <w:rsid w:val="0044763C"/>
    <w:rsid w:val="004477EA"/>
    <w:rsid w:val="00452009"/>
    <w:rsid w:val="00455DFD"/>
    <w:rsid w:val="00456078"/>
    <w:rsid w:val="004563E5"/>
    <w:rsid w:val="00456597"/>
    <w:rsid w:val="00457F03"/>
    <w:rsid w:val="004652BF"/>
    <w:rsid w:val="0046613F"/>
    <w:rsid w:val="00470F9B"/>
    <w:rsid w:val="00473425"/>
    <w:rsid w:val="00474034"/>
    <w:rsid w:val="004748BB"/>
    <w:rsid w:val="00474D54"/>
    <w:rsid w:val="00475A98"/>
    <w:rsid w:val="00481E7F"/>
    <w:rsid w:val="00482025"/>
    <w:rsid w:val="00483786"/>
    <w:rsid w:val="00496BF4"/>
    <w:rsid w:val="00496CBA"/>
    <w:rsid w:val="00497A85"/>
    <w:rsid w:val="00497B0B"/>
    <w:rsid w:val="004A1997"/>
    <w:rsid w:val="004A77A8"/>
    <w:rsid w:val="004B1356"/>
    <w:rsid w:val="004B225C"/>
    <w:rsid w:val="004B3ACB"/>
    <w:rsid w:val="004B4175"/>
    <w:rsid w:val="004B4BD8"/>
    <w:rsid w:val="004C1DBD"/>
    <w:rsid w:val="004C5625"/>
    <w:rsid w:val="004C5A84"/>
    <w:rsid w:val="004D5AEE"/>
    <w:rsid w:val="004D6A74"/>
    <w:rsid w:val="004D7479"/>
    <w:rsid w:val="004E0947"/>
    <w:rsid w:val="004E1AD6"/>
    <w:rsid w:val="004E219A"/>
    <w:rsid w:val="004E4FDA"/>
    <w:rsid w:val="004E67BC"/>
    <w:rsid w:val="004F019F"/>
    <w:rsid w:val="004F2918"/>
    <w:rsid w:val="004F5A05"/>
    <w:rsid w:val="004F6C06"/>
    <w:rsid w:val="00501F09"/>
    <w:rsid w:val="0051076F"/>
    <w:rsid w:val="00513422"/>
    <w:rsid w:val="00513ECB"/>
    <w:rsid w:val="00515D26"/>
    <w:rsid w:val="00516EE7"/>
    <w:rsid w:val="00517A31"/>
    <w:rsid w:val="00521934"/>
    <w:rsid w:val="00521F27"/>
    <w:rsid w:val="0052570B"/>
    <w:rsid w:val="00530301"/>
    <w:rsid w:val="005303E8"/>
    <w:rsid w:val="00530962"/>
    <w:rsid w:val="00531814"/>
    <w:rsid w:val="0053661B"/>
    <w:rsid w:val="005408D0"/>
    <w:rsid w:val="00540EB3"/>
    <w:rsid w:val="005416C9"/>
    <w:rsid w:val="00541BCB"/>
    <w:rsid w:val="00541F44"/>
    <w:rsid w:val="0054455C"/>
    <w:rsid w:val="00545C46"/>
    <w:rsid w:val="00546375"/>
    <w:rsid w:val="00550B38"/>
    <w:rsid w:val="005523CD"/>
    <w:rsid w:val="0055402D"/>
    <w:rsid w:val="005559A8"/>
    <w:rsid w:val="005576E2"/>
    <w:rsid w:val="005618BB"/>
    <w:rsid w:val="00561E12"/>
    <w:rsid w:val="00570B92"/>
    <w:rsid w:val="0057300B"/>
    <w:rsid w:val="005741F6"/>
    <w:rsid w:val="00577814"/>
    <w:rsid w:val="00581DA8"/>
    <w:rsid w:val="0058211D"/>
    <w:rsid w:val="00585330"/>
    <w:rsid w:val="00592BDD"/>
    <w:rsid w:val="00594DCF"/>
    <w:rsid w:val="00595D09"/>
    <w:rsid w:val="00596C85"/>
    <w:rsid w:val="005A0677"/>
    <w:rsid w:val="005A2283"/>
    <w:rsid w:val="005A3D79"/>
    <w:rsid w:val="005A74F0"/>
    <w:rsid w:val="005B442B"/>
    <w:rsid w:val="005B444D"/>
    <w:rsid w:val="005C110D"/>
    <w:rsid w:val="005C3F4F"/>
    <w:rsid w:val="005C5242"/>
    <w:rsid w:val="005D1C42"/>
    <w:rsid w:val="005D2244"/>
    <w:rsid w:val="005D27B5"/>
    <w:rsid w:val="005D4492"/>
    <w:rsid w:val="005E3B18"/>
    <w:rsid w:val="005E3EE1"/>
    <w:rsid w:val="005E5310"/>
    <w:rsid w:val="005E59FB"/>
    <w:rsid w:val="005E63FC"/>
    <w:rsid w:val="005F261B"/>
    <w:rsid w:val="005F291A"/>
    <w:rsid w:val="005F3569"/>
    <w:rsid w:val="005F5A2E"/>
    <w:rsid w:val="005F7388"/>
    <w:rsid w:val="00601FDD"/>
    <w:rsid w:val="006052A8"/>
    <w:rsid w:val="006100DD"/>
    <w:rsid w:val="00610113"/>
    <w:rsid w:val="00614ED6"/>
    <w:rsid w:val="0061624D"/>
    <w:rsid w:val="00616990"/>
    <w:rsid w:val="00620228"/>
    <w:rsid w:val="00622100"/>
    <w:rsid w:val="006240A3"/>
    <w:rsid w:val="0062603D"/>
    <w:rsid w:val="00631282"/>
    <w:rsid w:val="006341FB"/>
    <w:rsid w:val="00635A23"/>
    <w:rsid w:val="006365D6"/>
    <w:rsid w:val="00637988"/>
    <w:rsid w:val="00640491"/>
    <w:rsid w:val="00647831"/>
    <w:rsid w:val="006522EB"/>
    <w:rsid w:val="006540A4"/>
    <w:rsid w:val="0065557A"/>
    <w:rsid w:val="00655B7F"/>
    <w:rsid w:val="00656658"/>
    <w:rsid w:val="00661697"/>
    <w:rsid w:val="006638B5"/>
    <w:rsid w:val="00666811"/>
    <w:rsid w:val="006732E8"/>
    <w:rsid w:val="006732EB"/>
    <w:rsid w:val="00674062"/>
    <w:rsid w:val="0067489F"/>
    <w:rsid w:val="006766E0"/>
    <w:rsid w:val="006813A7"/>
    <w:rsid w:val="00681E26"/>
    <w:rsid w:val="0068685D"/>
    <w:rsid w:val="006943F6"/>
    <w:rsid w:val="00694921"/>
    <w:rsid w:val="00695ECC"/>
    <w:rsid w:val="00696A51"/>
    <w:rsid w:val="006A1AEC"/>
    <w:rsid w:val="006A6F18"/>
    <w:rsid w:val="006A7FDC"/>
    <w:rsid w:val="006B2134"/>
    <w:rsid w:val="006B396C"/>
    <w:rsid w:val="006B39D4"/>
    <w:rsid w:val="006B581B"/>
    <w:rsid w:val="006B72E0"/>
    <w:rsid w:val="006C0645"/>
    <w:rsid w:val="006C1145"/>
    <w:rsid w:val="006C3392"/>
    <w:rsid w:val="006C3A6A"/>
    <w:rsid w:val="006C4C85"/>
    <w:rsid w:val="006C7167"/>
    <w:rsid w:val="006C78BC"/>
    <w:rsid w:val="006D2AA9"/>
    <w:rsid w:val="006D41F5"/>
    <w:rsid w:val="006D663A"/>
    <w:rsid w:val="006E014A"/>
    <w:rsid w:val="006E16AD"/>
    <w:rsid w:val="006E16B8"/>
    <w:rsid w:val="006E3A49"/>
    <w:rsid w:val="006E4994"/>
    <w:rsid w:val="006F1415"/>
    <w:rsid w:val="006F3B05"/>
    <w:rsid w:val="006F4FF7"/>
    <w:rsid w:val="006F5521"/>
    <w:rsid w:val="006F556B"/>
    <w:rsid w:val="006F5618"/>
    <w:rsid w:val="007014BC"/>
    <w:rsid w:val="007037EF"/>
    <w:rsid w:val="007040AA"/>
    <w:rsid w:val="00704BD6"/>
    <w:rsid w:val="00707397"/>
    <w:rsid w:val="00707F62"/>
    <w:rsid w:val="00713030"/>
    <w:rsid w:val="00715163"/>
    <w:rsid w:val="00716303"/>
    <w:rsid w:val="00721A31"/>
    <w:rsid w:val="007220D0"/>
    <w:rsid w:val="00722732"/>
    <w:rsid w:val="007236E3"/>
    <w:rsid w:val="00724FDD"/>
    <w:rsid w:val="0073178D"/>
    <w:rsid w:val="007333A2"/>
    <w:rsid w:val="007340B4"/>
    <w:rsid w:val="00740004"/>
    <w:rsid w:val="00740CF6"/>
    <w:rsid w:val="00741BC3"/>
    <w:rsid w:val="007421A8"/>
    <w:rsid w:val="00744B76"/>
    <w:rsid w:val="00753E86"/>
    <w:rsid w:val="00753F41"/>
    <w:rsid w:val="0075406F"/>
    <w:rsid w:val="00755461"/>
    <w:rsid w:val="007556AC"/>
    <w:rsid w:val="007566BD"/>
    <w:rsid w:val="0075745A"/>
    <w:rsid w:val="00757700"/>
    <w:rsid w:val="007632E0"/>
    <w:rsid w:val="00764CA5"/>
    <w:rsid w:val="0076589F"/>
    <w:rsid w:val="007665F1"/>
    <w:rsid w:val="0076662C"/>
    <w:rsid w:val="0077112B"/>
    <w:rsid w:val="0077193B"/>
    <w:rsid w:val="00771F19"/>
    <w:rsid w:val="00772828"/>
    <w:rsid w:val="00774721"/>
    <w:rsid w:val="0077615E"/>
    <w:rsid w:val="00776A96"/>
    <w:rsid w:val="00777053"/>
    <w:rsid w:val="0078179A"/>
    <w:rsid w:val="00781B5B"/>
    <w:rsid w:val="00782048"/>
    <w:rsid w:val="00782094"/>
    <w:rsid w:val="007838C9"/>
    <w:rsid w:val="007840AC"/>
    <w:rsid w:val="00784E15"/>
    <w:rsid w:val="00793FF1"/>
    <w:rsid w:val="0079404A"/>
    <w:rsid w:val="007944E8"/>
    <w:rsid w:val="007955FD"/>
    <w:rsid w:val="00795E97"/>
    <w:rsid w:val="00795FC1"/>
    <w:rsid w:val="00796244"/>
    <w:rsid w:val="007969C9"/>
    <w:rsid w:val="007A08E6"/>
    <w:rsid w:val="007A2C6C"/>
    <w:rsid w:val="007A33F0"/>
    <w:rsid w:val="007A484C"/>
    <w:rsid w:val="007A6217"/>
    <w:rsid w:val="007B063D"/>
    <w:rsid w:val="007B06C3"/>
    <w:rsid w:val="007B43A4"/>
    <w:rsid w:val="007B71A0"/>
    <w:rsid w:val="007C0AE9"/>
    <w:rsid w:val="007C2F7F"/>
    <w:rsid w:val="007C48B7"/>
    <w:rsid w:val="007C4DA1"/>
    <w:rsid w:val="007C779B"/>
    <w:rsid w:val="007D0339"/>
    <w:rsid w:val="007D0F32"/>
    <w:rsid w:val="007D2CD5"/>
    <w:rsid w:val="007D327A"/>
    <w:rsid w:val="007D45E2"/>
    <w:rsid w:val="007D492E"/>
    <w:rsid w:val="007D54E8"/>
    <w:rsid w:val="007D7982"/>
    <w:rsid w:val="007E36CF"/>
    <w:rsid w:val="007E3B0B"/>
    <w:rsid w:val="007E64C2"/>
    <w:rsid w:val="007E68C3"/>
    <w:rsid w:val="007F1E76"/>
    <w:rsid w:val="007F2BC8"/>
    <w:rsid w:val="007F590E"/>
    <w:rsid w:val="007F64C9"/>
    <w:rsid w:val="007F6EA0"/>
    <w:rsid w:val="00803248"/>
    <w:rsid w:val="00804C66"/>
    <w:rsid w:val="00806D09"/>
    <w:rsid w:val="00807433"/>
    <w:rsid w:val="00810020"/>
    <w:rsid w:val="00812A42"/>
    <w:rsid w:val="00814157"/>
    <w:rsid w:val="008161F9"/>
    <w:rsid w:val="00817321"/>
    <w:rsid w:val="00820C81"/>
    <w:rsid w:val="00821A0E"/>
    <w:rsid w:val="00822A63"/>
    <w:rsid w:val="00824EAC"/>
    <w:rsid w:val="008257D2"/>
    <w:rsid w:val="00826DB3"/>
    <w:rsid w:val="00827D5C"/>
    <w:rsid w:val="0083063B"/>
    <w:rsid w:val="00831356"/>
    <w:rsid w:val="008416DE"/>
    <w:rsid w:val="00841C19"/>
    <w:rsid w:val="00841E1D"/>
    <w:rsid w:val="00841FFB"/>
    <w:rsid w:val="00844695"/>
    <w:rsid w:val="008449B6"/>
    <w:rsid w:val="00846CD8"/>
    <w:rsid w:val="00851A0B"/>
    <w:rsid w:val="00855349"/>
    <w:rsid w:val="00855FF2"/>
    <w:rsid w:val="00856133"/>
    <w:rsid w:val="00857FF2"/>
    <w:rsid w:val="00864DA6"/>
    <w:rsid w:val="00866067"/>
    <w:rsid w:val="008666E5"/>
    <w:rsid w:val="00870AB6"/>
    <w:rsid w:val="008768D4"/>
    <w:rsid w:val="00877D11"/>
    <w:rsid w:val="00885689"/>
    <w:rsid w:val="00886C6C"/>
    <w:rsid w:val="00887DFA"/>
    <w:rsid w:val="00894B31"/>
    <w:rsid w:val="00895A57"/>
    <w:rsid w:val="008A11CA"/>
    <w:rsid w:val="008A131B"/>
    <w:rsid w:val="008A2A53"/>
    <w:rsid w:val="008A3A9E"/>
    <w:rsid w:val="008A79A2"/>
    <w:rsid w:val="008B28D5"/>
    <w:rsid w:val="008B33E4"/>
    <w:rsid w:val="008B6488"/>
    <w:rsid w:val="008B6CD3"/>
    <w:rsid w:val="008B6DCD"/>
    <w:rsid w:val="008B7D90"/>
    <w:rsid w:val="008B7F48"/>
    <w:rsid w:val="008C279A"/>
    <w:rsid w:val="008C3989"/>
    <w:rsid w:val="008D05DC"/>
    <w:rsid w:val="008D0FDE"/>
    <w:rsid w:val="008D23D7"/>
    <w:rsid w:val="008D46D5"/>
    <w:rsid w:val="008D569F"/>
    <w:rsid w:val="008D5FC9"/>
    <w:rsid w:val="008D7D10"/>
    <w:rsid w:val="008E234D"/>
    <w:rsid w:val="008F0C0C"/>
    <w:rsid w:val="008F1615"/>
    <w:rsid w:val="008F2B9E"/>
    <w:rsid w:val="008F4DCA"/>
    <w:rsid w:val="008F54D1"/>
    <w:rsid w:val="008F6DF9"/>
    <w:rsid w:val="008F74D7"/>
    <w:rsid w:val="008F76D8"/>
    <w:rsid w:val="00902794"/>
    <w:rsid w:val="00903145"/>
    <w:rsid w:val="00903D7B"/>
    <w:rsid w:val="0090408F"/>
    <w:rsid w:val="009051AC"/>
    <w:rsid w:val="00911A61"/>
    <w:rsid w:val="00914691"/>
    <w:rsid w:val="0091619C"/>
    <w:rsid w:val="009175A3"/>
    <w:rsid w:val="00923E09"/>
    <w:rsid w:val="0092530B"/>
    <w:rsid w:val="009306E0"/>
    <w:rsid w:val="00930771"/>
    <w:rsid w:val="0093176C"/>
    <w:rsid w:val="00934105"/>
    <w:rsid w:val="0093502E"/>
    <w:rsid w:val="00941006"/>
    <w:rsid w:val="00941F28"/>
    <w:rsid w:val="00942CAA"/>
    <w:rsid w:val="00942F66"/>
    <w:rsid w:val="0094319A"/>
    <w:rsid w:val="009440E0"/>
    <w:rsid w:val="00946128"/>
    <w:rsid w:val="00946871"/>
    <w:rsid w:val="009509F0"/>
    <w:rsid w:val="0095136F"/>
    <w:rsid w:val="00953082"/>
    <w:rsid w:val="00953DEB"/>
    <w:rsid w:val="00953F9E"/>
    <w:rsid w:val="00961C71"/>
    <w:rsid w:val="00962B15"/>
    <w:rsid w:val="00964B06"/>
    <w:rsid w:val="0096715E"/>
    <w:rsid w:val="00970C24"/>
    <w:rsid w:val="009714F6"/>
    <w:rsid w:val="00973249"/>
    <w:rsid w:val="00974014"/>
    <w:rsid w:val="00975A39"/>
    <w:rsid w:val="00976D4D"/>
    <w:rsid w:val="009819CD"/>
    <w:rsid w:val="00982C18"/>
    <w:rsid w:val="00982CE8"/>
    <w:rsid w:val="009855F8"/>
    <w:rsid w:val="009877B4"/>
    <w:rsid w:val="00987D0D"/>
    <w:rsid w:val="0099067B"/>
    <w:rsid w:val="00991005"/>
    <w:rsid w:val="00991275"/>
    <w:rsid w:val="009916F3"/>
    <w:rsid w:val="009A0BC7"/>
    <w:rsid w:val="009A0F07"/>
    <w:rsid w:val="009A36A4"/>
    <w:rsid w:val="009A4D7F"/>
    <w:rsid w:val="009A5827"/>
    <w:rsid w:val="009B03FD"/>
    <w:rsid w:val="009B1CFB"/>
    <w:rsid w:val="009B3DAB"/>
    <w:rsid w:val="009B3EE1"/>
    <w:rsid w:val="009B7329"/>
    <w:rsid w:val="009C3E55"/>
    <w:rsid w:val="009C5369"/>
    <w:rsid w:val="009D07BB"/>
    <w:rsid w:val="009D2F91"/>
    <w:rsid w:val="009D3CDA"/>
    <w:rsid w:val="009D3EB7"/>
    <w:rsid w:val="009D614F"/>
    <w:rsid w:val="009D708F"/>
    <w:rsid w:val="009D7C10"/>
    <w:rsid w:val="009E3140"/>
    <w:rsid w:val="009F0439"/>
    <w:rsid w:val="009F0A76"/>
    <w:rsid w:val="009F0B94"/>
    <w:rsid w:val="009F1002"/>
    <w:rsid w:val="009F1586"/>
    <w:rsid w:val="009F538F"/>
    <w:rsid w:val="009F5FA5"/>
    <w:rsid w:val="00A02A11"/>
    <w:rsid w:val="00A038E8"/>
    <w:rsid w:val="00A04D26"/>
    <w:rsid w:val="00A0737D"/>
    <w:rsid w:val="00A0745E"/>
    <w:rsid w:val="00A07596"/>
    <w:rsid w:val="00A10837"/>
    <w:rsid w:val="00A10A0C"/>
    <w:rsid w:val="00A21DCB"/>
    <w:rsid w:val="00A3071B"/>
    <w:rsid w:val="00A32C78"/>
    <w:rsid w:val="00A4058F"/>
    <w:rsid w:val="00A43727"/>
    <w:rsid w:val="00A45DEB"/>
    <w:rsid w:val="00A50045"/>
    <w:rsid w:val="00A567A5"/>
    <w:rsid w:val="00A60BFE"/>
    <w:rsid w:val="00A60DC5"/>
    <w:rsid w:val="00A60E57"/>
    <w:rsid w:val="00A62E4A"/>
    <w:rsid w:val="00A63262"/>
    <w:rsid w:val="00A63357"/>
    <w:rsid w:val="00A6432A"/>
    <w:rsid w:val="00A66A95"/>
    <w:rsid w:val="00A71966"/>
    <w:rsid w:val="00A74648"/>
    <w:rsid w:val="00A75B1F"/>
    <w:rsid w:val="00A75D45"/>
    <w:rsid w:val="00A77DE2"/>
    <w:rsid w:val="00A814F1"/>
    <w:rsid w:val="00A827B6"/>
    <w:rsid w:val="00A8298D"/>
    <w:rsid w:val="00A85770"/>
    <w:rsid w:val="00A87446"/>
    <w:rsid w:val="00A901E9"/>
    <w:rsid w:val="00A909D3"/>
    <w:rsid w:val="00A921B0"/>
    <w:rsid w:val="00A937A3"/>
    <w:rsid w:val="00A94399"/>
    <w:rsid w:val="00AA139C"/>
    <w:rsid w:val="00AA1A86"/>
    <w:rsid w:val="00AA4DE7"/>
    <w:rsid w:val="00AA5182"/>
    <w:rsid w:val="00AA5ACA"/>
    <w:rsid w:val="00AA66E9"/>
    <w:rsid w:val="00AB1554"/>
    <w:rsid w:val="00AB68D6"/>
    <w:rsid w:val="00AB7255"/>
    <w:rsid w:val="00AB7A0A"/>
    <w:rsid w:val="00AC0613"/>
    <w:rsid w:val="00AC0FD8"/>
    <w:rsid w:val="00AC31B5"/>
    <w:rsid w:val="00AC3584"/>
    <w:rsid w:val="00AC4A66"/>
    <w:rsid w:val="00AC63A0"/>
    <w:rsid w:val="00AC6DBC"/>
    <w:rsid w:val="00AD27B1"/>
    <w:rsid w:val="00AD2AD3"/>
    <w:rsid w:val="00AD4565"/>
    <w:rsid w:val="00AD706B"/>
    <w:rsid w:val="00AE16FD"/>
    <w:rsid w:val="00AE4C66"/>
    <w:rsid w:val="00AE57EE"/>
    <w:rsid w:val="00AE641E"/>
    <w:rsid w:val="00AF5A04"/>
    <w:rsid w:val="00B02748"/>
    <w:rsid w:val="00B03670"/>
    <w:rsid w:val="00B10265"/>
    <w:rsid w:val="00B10456"/>
    <w:rsid w:val="00B10B3B"/>
    <w:rsid w:val="00B13E2C"/>
    <w:rsid w:val="00B16C59"/>
    <w:rsid w:val="00B17E10"/>
    <w:rsid w:val="00B2047E"/>
    <w:rsid w:val="00B20846"/>
    <w:rsid w:val="00B20F4F"/>
    <w:rsid w:val="00B21257"/>
    <w:rsid w:val="00B220D1"/>
    <w:rsid w:val="00B26E76"/>
    <w:rsid w:val="00B32778"/>
    <w:rsid w:val="00B3300E"/>
    <w:rsid w:val="00B34D81"/>
    <w:rsid w:val="00B373CB"/>
    <w:rsid w:val="00B42A45"/>
    <w:rsid w:val="00B4343D"/>
    <w:rsid w:val="00B435D8"/>
    <w:rsid w:val="00B437A1"/>
    <w:rsid w:val="00B52E89"/>
    <w:rsid w:val="00B5319D"/>
    <w:rsid w:val="00B541DD"/>
    <w:rsid w:val="00B54758"/>
    <w:rsid w:val="00B61A80"/>
    <w:rsid w:val="00B61FBE"/>
    <w:rsid w:val="00B62376"/>
    <w:rsid w:val="00B6427C"/>
    <w:rsid w:val="00B817DF"/>
    <w:rsid w:val="00B859DD"/>
    <w:rsid w:val="00B916D7"/>
    <w:rsid w:val="00B924DD"/>
    <w:rsid w:val="00BA11D8"/>
    <w:rsid w:val="00BA28EF"/>
    <w:rsid w:val="00BA3528"/>
    <w:rsid w:val="00BA42EE"/>
    <w:rsid w:val="00BA4719"/>
    <w:rsid w:val="00BA5C8D"/>
    <w:rsid w:val="00BB180C"/>
    <w:rsid w:val="00BB1E6F"/>
    <w:rsid w:val="00BB2D1E"/>
    <w:rsid w:val="00BB54F7"/>
    <w:rsid w:val="00BB59EC"/>
    <w:rsid w:val="00BC2270"/>
    <w:rsid w:val="00BC3B06"/>
    <w:rsid w:val="00BC52B6"/>
    <w:rsid w:val="00BC710F"/>
    <w:rsid w:val="00BC7ABB"/>
    <w:rsid w:val="00BD0CDF"/>
    <w:rsid w:val="00BD193A"/>
    <w:rsid w:val="00BD1A73"/>
    <w:rsid w:val="00BD1C8E"/>
    <w:rsid w:val="00BD4345"/>
    <w:rsid w:val="00BD4E1F"/>
    <w:rsid w:val="00BD53C9"/>
    <w:rsid w:val="00BD5B4F"/>
    <w:rsid w:val="00BD5D04"/>
    <w:rsid w:val="00BE0282"/>
    <w:rsid w:val="00BE4F2A"/>
    <w:rsid w:val="00BF1B26"/>
    <w:rsid w:val="00BF4BB7"/>
    <w:rsid w:val="00C0034D"/>
    <w:rsid w:val="00C03F5A"/>
    <w:rsid w:val="00C06CE2"/>
    <w:rsid w:val="00C10BED"/>
    <w:rsid w:val="00C1536B"/>
    <w:rsid w:val="00C15804"/>
    <w:rsid w:val="00C17BCA"/>
    <w:rsid w:val="00C23124"/>
    <w:rsid w:val="00C23196"/>
    <w:rsid w:val="00C34E19"/>
    <w:rsid w:val="00C351B2"/>
    <w:rsid w:val="00C3626C"/>
    <w:rsid w:val="00C3675C"/>
    <w:rsid w:val="00C37980"/>
    <w:rsid w:val="00C41921"/>
    <w:rsid w:val="00C435CC"/>
    <w:rsid w:val="00C442BB"/>
    <w:rsid w:val="00C471AA"/>
    <w:rsid w:val="00C52489"/>
    <w:rsid w:val="00C530A9"/>
    <w:rsid w:val="00C55347"/>
    <w:rsid w:val="00C579EC"/>
    <w:rsid w:val="00C57B12"/>
    <w:rsid w:val="00C57CED"/>
    <w:rsid w:val="00C65ED3"/>
    <w:rsid w:val="00C66099"/>
    <w:rsid w:val="00C7620A"/>
    <w:rsid w:val="00C77516"/>
    <w:rsid w:val="00C81477"/>
    <w:rsid w:val="00C818CA"/>
    <w:rsid w:val="00C856E6"/>
    <w:rsid w:val="00C87D06"/>
    <w:rsid w:val="00C90C17"/>
    <w:rsid w:val="00C923A6"/>
    <w:rsid w:val="00C93715"/>
    <w:rsid w:val="00C965FD"/>
    <w:rsid w:val="00C96BA2"/>
    <w:rsid w:val="00CA17B6"/>
    <w:rsid w:val="00CA37AB"/>
    <w:rsid w:val="00CA5868"/>
    <w:rsid w:val="00CB6ED3"/>
    <w:rsid w:val="00CC2A85"/>
    <w:rsid w:val="00CC442C"/>
    <w:rsid w:val="00CC5561"/>
    <w:rsid w:val="00CC5638"/>
    <w:rsid w:val="00CC567D"/>
    <w:rsid w:val="00CC5C88"/>
    <w:rsid w:val="00CC66CE"/>
    <w:rsid w:val="00CC67B9"/>
    <w:rsid w:val="00CC7BFA"/>
    <w:rsid w:val="00CD0F54"/>
    <w:rsid w:val="00CD176F"/>
    <w:rsid w:val="00CD450C"/>
    <w:rsid w:val="00CD53FE"/>
    <w:rsid w:val="00CD54AE"/>
    <w:rsid w:val="00CD7B4A"/>
    <w:rsid w:val="00CE00CD"/>
    <w:rsid w:val="00CE01FA"/>
    <w:rsid w:val="00CE0C33"/>
    <w:rsid w:val="00CE0D2D"/>
    <w:rsid w:val="00CE0F5D"/>
    <w:rsid w:val="00CE4A64"/>
    <w:rsid w:val="00CE7E79"/>
    <w:rsid w:val="00CF25B6"/>
    <w:rsid w:val="00CF4258"/>
    <w:rsid w:val="00CF5A7D"/>
    <w:rsid w:val="00CF7CCD"/>
    <w:rsid w:val="00D00221"/>
    <w:rsid w:val="00D00B68"/>
    <w:rsid w:val="00D03007"/>
    <w:rsid w:val="00D03954"/>
    <w:rsid w:val="00D062FB"/>
    <w:rsid w:val="00D06730"/>
    <w:rsid w:val="00D1086E"/>
    <w:rsid w:val="00D108E9"/>
    <w:rsid w:val="00D109BF"/>
    <w:rsid w:val="00D1123B"/>
    <w:rsid w:val="00D11EF4"/>
    <w:rsid w:val="00D14330"/>
    <w:rsid w:val="00D15CB7"/>
    <w:rsid w:val="00D209FA"/>
    <w:rsid w:val="00D219A6"/>
    <w:rsid w:val="00D224EB"/>
    <w:rsid w:val="00D243B8"/>
    <w:rsid w:val="00D30B15"/>
    <w:rsid w:val="00D349C8"/>
    <w:rsid w:val="00D37AF6"/>
    <w:rsid w:val="00D40964"/>
    <w:rsid w:val="00D45B54"/>
    <w:rsid w:val="00D46207"/>
    <w:rsid w:val="00D46762"/>
    <w:rsid w:val="00D46EB6"/>
    <w:rsid w:val="00D46FAD"/>
    <w:rsid w:val="00D47290"/>
    <w:rsid w:val="00D50ABD"/>
    <w:rsid w:val="00D50B07"/>
    <w:rsid w:val="00D50C18"/>
    <w:rsid w:val="00D52450"/>
    <w:rsid w:val="00D55BAD"/>
    <w:rsid w:val="00D60117"/>
    <w:rsid w:val="00D6126D"/>
    <w:rsid w:val="00D62AFA"/>
    <w:rsid w:val="00D64FA6"/>
    <w:rsid w:val="00D664C5"/>
    <w:rsid w:val="00D6766F"/>
    <w:rsid w:val="00D7517F"/>
    <w:rsid w:val="00D7686C"/>
    <w:rsid w:val="00D76F02"/>
    <w:rsid w:val="00D82F23"/>
    <w:rsid w:val="00D84BFC"/>
    <w:rsid w:val="00D8613E"/>
    <w:rsid w:val="00D8770A"/>
    <w:rsid w:val="00D901C8"/>
    <w:rsid w:val="00D903C5"/>
    <w:rsid w:val="00D9212C"/>
    <w:rsid w:val="00D92825"/>
    <w:rsid w:val="00D941D5"/>
    <w:rsid w:val="00D96AD1"/>
    <w:rsid w:val="00DA063D"/>
    <w:rsid w:val="00DA14EE"/>
    <w:rsid w:val="00DA1869"/>
    <w:rsid w:val="00DA26F3"/>
    <w:rsid w:val="00DA27D6"/>
    <w:rsid w:val="00DA2A50"/>
    <w:rsid w:val="00DA4138"/>
    <w:rsid w:val="00DA4B00"/>
    <w:rsid w:val="00DA530F"/>
    <w:rsid w:val="00DA5F48"/>
    <w:rsid w:val="00DA5F59"/>
    <w:rsid w:val="00DA7FC5"/>
    <w:rsid w:val="00DB4ED1"/>
    <w:rsid w:val="00DB5D47"/>
    <w:rsid w:val="00DB66B2"/>
    <w:rsid w:val="00DC2D0E"/>
    <w:rsid w:val="00DC4001"/>
    <w:rsid w:val="00DC6AE4"/>
    <w:rsid w:val="00DD019D"/>
    <w:rsid w:val="00DD1D12"/>
    <w:rsid w:val="00DD2ED3"/>
    <w:rsid w:val="00DD3609"/>
    <w:rsid w:val="00DD3838"/>
    <w:rsid w:val="00DD7232"/>
    <w:rsid w:val="00DD7FD5"/>
    <w:rsid w:val="00DE0412"/>
    <w:rsid w:val="00DE1871"/>
    <w:rsid w:val="00DE32EE"/>
    <w:rsid w:val="00DE3D94"/>
    <w:rsid w:val="00DE5A45"/>
    <w:rsid w:val="00DE7188"/>
    <w:rsid w:val="00DE7942"/>
    <w:rsid w:val="00DF4B87"/>
    <w:rsid w:val="00DF4E99"/>
    <w:rsid w:val="00DF6C1C"/>
    <w:rsid w:val="00DF6CE6"/>
    <w:rsid w:val="00DF7078"/>
    <w:rsid w:val="00E01C7A"/>
    <w:rsid w:val="00E15780"/>
    <w:rsid w:val="00E15A41"/>
    <w:rsid w:val="00E15CF5"/>
    <w:rsid w:val="00E234BF"/>
    <w:rsid w:val="00E23995"/>
    <w:rsid w:val="00E27132"/>
    <w:rsid w:val="00E27271"/>
    <w:rsid w:val="00E27729"/>
    <w:rsid w:val="00E40438"/>
    <w:rsid w:val="00E417AA"/>
    <w:rsid w:val="00E444F7"/>
    <w:rsid w:val="00E51C0C"/>
    <w:rsid w:val="00E53536"/>
    <w:rsid w:val="00E55F03"/>
    <w:rsid w:val="00E56325"/>
    <w:rsid w:val="00E576D8"/>
    <w:rsid w:val="00E60670"/>
    <w:rsid w:val="00E6446E"/>
    <w:rsid w:val="00E66967"/>
    <w:rsid w:val="00E67691"/>
    <w:rsid w:val="00E808F2"/>
    <w:rsid w:val="00E81742"/>
    <w:rsid w:val="00E81D10"/>
    <w:rsid w:val="00E825A7"/>
    <w:rsid w:val="00E82C31"/>
    <w:rsid w:val="00E82E74"/>
    <w:rsid w:val="00E8304E"/>
    <w:rsid w:val="00E83BB3"/>
    <w:rsid w:val="00E856F0"/>
    <w:rsid w:val="00E86799"/>
    <w:rsid w:val="00E94557"/>
    <w:rsid w:val="00E951FD"/>
    <w:rsid w:val="00EA015E"/>
    <w:rsid w:val="00EA11A3"/>
    <w:rsid w:val="00EA2B03"/>
    <w:rsid w:val="00EA5627"/>
    <w:rsid w:val="00EA6185"/>
    <w:rsid w:val="00EA65EB"/>
    <w:rsid w:val="00EB1D6D"/>
    <w:rsid w:val="00EB292E"/>
    <w:rsid w:val="00EB3FEA"/>
    <w:rsid w:val="00EB57E0"/>
    <w:rsid w:val="00EB6A51"/>
    <w:rsid w:val="00EC0AE1"/>
    <w:rsid w:val="00EC6969"/>
    <w:rsid w:val="00EC7229"/>
    <w:rsid w:val="00EC72CA"/>
    <w:rsid w:val="00ED385D"/>
    <w:rsid w:val="00ED3C06"/>
    <w:rsid w:val="00ED3F6A"/>
    <w:rsid w:val="00ED57FF"/>
    <w:rsid w:val="00ED59EA"/>
    <w:rsid w:val="00ED7F06"/>
    <w:rsid w:val="00EE1542"/>
    <w:rsid w:val="00EE2987"/>
    <w:rsid w:val="00EF2390"/>
    <w:rsid w:val="00EF2FAF"/>
    <w:rsid w:val="00EF3568"/>
    <w:rsid w:val="00EF3777"/>
    <w:rsid w:val="00EF410E"/>
    <w:rsid w:val="00EF621F"/>
    <w:rsid w:val="00F00A91"/>
    <w:rsid w:val="00F02E39"/>
    <w:rsid w:val="00F03771"/>
    <w:rsid w:val="00F11841"/>
    <w:rsid w:val="00F1218E"/>
    <w:rsid w:val="00F12DA4"/>
    <w:rsid w:val="00F13ACF"/>
    <w:rsid w:val="00F1412B"/>
    <w:rsid w:val="00F1720B"/>
    <w:rsid w:val="00F21951"/>
    <w:rsid w:val="00F221EC"/>
    <w:rsid w:val="00F2280F"/>
    <w:rsid w:val="00F24FF3"/>
    <w:rsid w:val="00F3039A"/>
    <w:rsid w:val="00F30BE2"/>
    <w:rsid w:val="00F30FC4"/>
    <w:rsid w:val="00F3141C"/>
    <w:rsid w:val="00F317A7"/>
    <w:rsid w:val="00F37954"/>
    <w:rsid w:val="00F37A07"/>
    <w:rsid w:val="00F410FE"/>
    <w:rsid w:val="00F4175A"/>
    <w:rsid w:val="00F44BF5"/>
    <w:rsid w:val="00F46F3D"/>
    <w:rsid w:val="00F477F4"/>
    <w:rsid w:val="00F5015F"/>
    <w:rsid w:val="00F50B87"/>
    <w:rsid w:val="00F5189C"/>
    <w:rsid w:val="00F52CF3"/>
    <w:rsid w:val="00F52F45"/>
    <w:rsid w:val="00F5339B"/>
    <w:rsid w:val="00F5353C"/>
    <w:rsid w:val="00F53C94"/>
    <w:rsid w:val="00F60936"/>
    <w:rsid w:val="00F613AB"/>
    <w:rsid w:val="00F6329B"/>
    <w:rsid w:val="00F65278"/>
    <w:rsid w:val="00F67652"/>
    <w:rsid w:val="00F70A82"/>
    <w:rsid w:val="00F7159C"/>
    <w:rsid w:val="00F7165B"/>
    <w:rsid w:val="00F71BF1"/>
    <w:rsid w:val="00F721E3"/>
    <w:rsid w:val="00F73158"/>
    <w:rsid w:val="00F733BD"/>
    <w:rsid w:val="00F738F1"/>
    <w:rsid w:val="00F7464F"/>
    <w:rsid w:val="00F755A7"/>
    <w:rsid w:val="00F75E4D"/>
    <w:rsid w:val="00F8116E"/>
    <w:rsid w:val="00F82E88"/>
    <w:rsid w:val="00F8302C"/>
    <w:rsid w:val="00F832A9"/>
    <w:rsid w:val="00F852DF"/>
    <w:rsid w:val="00F85C01"/>
    <w:rsid w:val="00F8600F"/>
    <w:rsid w:val="00F87BC4"/>
    <w:rsid w:val="00F90483"/>
    <w:rsid w:val="00F90558"/>
    <w:rsid w:val="00F909C5"/>
    <w:rsid w:val="00F92473"/>
    <w:rsid w:val="00F9323F"/>
    <w:rsid w:val="00F93A3B"/>
    <w:rsid w:val="00F945B7"/>
    <w:rsid w:val="00F961E4"/>
    <w:rsid w:val="00FA5D89"/>
    <w:rsid w:val="00FA7BCB"/>
    <w:rsid w:val="00FB4207"/>
    <w:rsid w:val="00FB5EEA"/>
    <w:rsid w:val="00FB7E15"/>
    <w:rsid w:val="00FC39A4"/>
    <w:rsid w:val="00FC5616"/>
    <w:rsid w:val="00FC74ED"/>
    <w:rsid w:val="00FC79A5"/>
    <w:rsid w:val="00FC7A61"/>
    <w:rsid w:val="00FD03D0"/>
    <w:rsid w:val="00FD1869"/>
    <w:rsid w:val="00FD2BD2"/>
    <w:rsid w:val="00FD2FF0"/>
    <w:rsid w:val="00FD53C9"/>
    <w:rsid w:val="00FD6542"/>
    <w:rsid w:val="00FD76D2"/>
    <w:rsid w:val="00FE0F2B"/>
    <w:rsid w:val="00FE4130"/>
    <w:rsid w:val="00FE6127"/>
    <w:rsid w:val="00FE7606"/>
    <w:rsid w:val="00FF3DE2"/>
    <w:rsid w:val="00FF49D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B5EA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D176F"/>
    <w:pPr>
      <w:tabs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3">
    <w:name w:val="Table Grid"/>
    <w:basedOn w:val="a1"/>
    <w:rsid w:val="00CD1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475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5475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E856F0"/>
    <w:pPr>
      <w:spacing w:after="120"/>
    </w:pPr>
  </w:style>
  <w:style w:type="paragraph" w:styleId="a8">
    <w:name w:val="Balloon Text"/>
    <w:basedOn w:val="a"/>
    <w:semiHidden/>
    <w:rsid w:val="005C5242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E66967"/>
  </w:style>
  <w:style w:type="paragraph" w:customStyle="1" w:styleId="Default">
    <w:name w:val="Default"/>
    <w:rsid w:val="004074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09692C"/>
    <w:rPr>
      <w:color w:val="0000FF"/>
      <w:u w:val="single"/>
    </w:rPr>
  </w:style>
  <w:style w:type="character" w:customStyle="1" w:styleId="a5">
    <w:name w:val="Верхний колонтитул Знак"/>
    <w:link w:val="a4"/>
    <w:rsid w:val="003D0AF6"/>
  </w:style>
  <w:style w:type="paragraph" w:customStyle="1" w:styleId="p-normal">
    <w:name w:val="p-normal"/>
    <w:basedOn w:val="a"/>
    <w:rsid w:val="00CC66CE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rsid w:val="00CC66CE"/>
  </w:style>
  <w:style w:type="character" w:customStyle="1" w:styleId="word-wrapper">
    <w:name w:val="word-wrapper"/>
    <w:rsid w:val="00BE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AA9D9-17B3-4359-80B3-EFF4BB3E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9407</Characters>
  <Application>Microsoft Office Word</Application>
  <DocSecurity>0</DocSecurity>
  <Lines>78</Lines>
  <Paragraphs>22</Paragraphs>
  <ScaleCrop>false</ScaleCrop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2024-08-05T07:12:00Z</dcterms:created>
  <dcterms:modified xsi:type="dcterms:W3CDTF">2024-08-05T07:12:00Z</dcterms:modified>
</cp:coreProperties>
</file>